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1134"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основная общеобразовательная школа д.Заитово  муниципального района Архангельский  район Республики Башкортостан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before="0" w:after="0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Web"/>
        <w:spacing w:lineRule="auto" w:line="240" w:before="0" w:after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</w:t>
      </w:r>
      <w:r>
        <w:rPr>
          <w:rFonts w:eastAsia="Times New Roman"/>
          <w:color w:val="000000"/>
          <w:lang w:eastAsia="ru-RU"/>
        </w:rPr>
        <w:t>Рассмотрено                            Согласовано                         « Утверждаю»</w:t>
      </w:r>
    </w:p>
    <w:p>
      <w:pPr>
        <w:pStyle w:val="NormalWeb"/>
        <w:spacing w:lineRule="auto" w:line="240" w:before="0" w:after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 </w:t>
      </w:r>
      <w:r>
        <w:rPr>
          <w:rFonts w:eastAsia="Times New Roman"/>
          <w:color w:val="000000"/>
          <w:lang w:eastAsia="ru-RU"/>
        </w:rPr>
        <w:t>на заседании МО                    на заседании МС             И.о.директора  школы</w:t>
      </w:r>
    </w:p>
    <w:p>
      <w:pPr>
        <w:pStyle w:val="NormalWeb"/>
        <w:spacing w:lineRule="auto" w:line="240" w:before="0" w:after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</w:t>
      </w:r>
      <w:r>
        <w:rPr>
          <w:rFonts w:eastAsia="Times New Roman"/>
          <w:color w:val="000000"/>
          <w:lang w:eastAsia="ru-RU"/>
        </w:rPr>
        <w:t>Усманова Л.С.                         Гафарова И.У.                  Рахматуллин И.Х.</w:t>
      </w:r>
    </w:p>
    <w:p>
      <w:pPr>
        <w:pStyle w:val="NormalWeb"/>
        <w:spacing w:lineRule="auto" w:line="240" w:before="0" w:after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</w:t>
      </w:r>
      <w:r>
        <w:rPr>
          <w:rFonts w:eastAsia="Times New Roman"/>
          <w:color w:val="000000"/>
          <w:lang w:eastAsia="ru-RU"/>
        </w:rPr>
        <w:t>______________                      _______________             __________________</w:t>
      </w:r>
    </w:p>
    <w:p>
      <w:pPr>
        <w:pStyle w:val="NormalWeb"/>
        <w:spacing w:lineRule="auto" w:line="240" w:before="0" w:after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 </w:t>
      </w:r>
      <w:r>
        <w:rPr>
          <w:rFonts w:eastAsia="Times New Roman"/>
          <w:color w:val="000000"/>
          <w:lang w:eastAsia="ru-RU"/>
        </w:rPr>
        <w:t>Протокол №___                     Протокол №____              Приказ №_________</w:t>
      </w:r>
    </w:p>
    <w:p>
      <w:pPr>
        <w:pStyle w:val="NormalWeb"/>
        <w:spacing w:lineRule="auto" w:line="240" w:before="0" w:after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</w:t>
      </w:r>
      <w:r>
        <w:rPr>
          <w:rFonts w:eastAsia="Times New Roman"/>
          <w:color w:val="000000"/>
          <w:lang w:eastAsia="ru-RU"/>
        </w:rPr>
        <w:t>от ___.____2023 г.                     от___.____2023 г.             от___.____2023 г.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0"/>
          <w:sz w:val="40"/>
          <w:szCs w:val="40"/>
        </w:rPr>
      </w:pPr>
      <w:r>
        <w:rPr>
          <w:rFonts w:eastAsia="Calibri" w:cs="Times New Roman" w:ascii="Times New Roman" w:hAnsi="Times New Roman"/>
          <w:color w:val="000000"/>
          <w:sz w:val="40"/>
          <w:szCs w:val="40"/>
        </w:rPr>
        <w:t>Рабочая программа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по предмету «Родная литература»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для 5-9 классов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на уровень основного общего образования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Срок реализации: 5 лет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eastAsia="Calibri" w:cs="Times New Roman" w:ascii="Times New Roman" w:hAnsi="Times New Roman"/>
          <w:color w:val="000000"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eastAsia="Calibri" w:cs="Times New Roman" w:ascii="Times New Roman" w:hAnsi="Times New Roman"/>
          <w:color w:val="000000"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eastAsia="Calibri" w:cs="Times New Roman" w:ascii="Times New Roman" w:hAnsi="Times New Roman"/>
          <w:color w:val="000000"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eastAsia="Calibri" w:cs="Times New Roman" w:ascii="Times New Roman" w:hAnsi="Times New Roman"/>
          <w:color w:val="000000"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eastAsia="Calibri" w:cs="Times New Roman" w:ascii="Times New Roman" w:hAnsi="Times New Roman"/>
          <w:color w:val="000000"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eastAsia="Calibri" w:cs="Times New Roman" w:ascii="Times New Roman" w:hAnsi="Times New Roman"/>
          <w:color w:val="000000"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eastAsia="Calibri" w:cs="Times New Roman" w:ascii="Times New Roman" w:hAnsi="Times New Roman"/>
          <w:color w:val="000000"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eastAsia="Calibri" w:cs="Times New Roman" w:ascii="Times New Roman" w:hAnsi="Times New Roman"/>
          <w:color w:val="000000"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32"/>
          <w:szCs w:val="32"/>
        </w:rPr>
        <w:t xml:space="preserve">                                             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</w:r>
    </w:p>
    <w:p>
      <w:pPr>
        <w:pStyle w:val="Normal"/>
        <w:tabs>
          <w:tab w:val="clear" w:pos="708"/>
          <w:tab w:val="left" w:pos="8820" w:leader="none"/>
        </w:tabs>
        <w:ind w:left="1134" w:hanging="11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  <w:lang w:val="ba-RU"/>
        </w:rPr>
        <w:t>Составил учитель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ba-RU"/>
        </w:rPr>
        <w:t>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Гильманова Гульшат Магафуровна 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40" w:before="0" w:after="0"/>
        <w:rPr>
          <w:rFonts w:ascii="Times New Roman" w:hAnsi="Times New Roman" w:eastAsia="Calibri" w:cs="Times New Roman"/>
          <w:b/>
          <w:b/>
          <w:sz w:val="28"/>
          <w:szCs w:val="28"/>
          <w:lang w:val="ba-RU"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val="ba-RU" w:eastAsia="ru-RU"/>
        </w:rPr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40" w:before="0" w:after="0"/>
        <w:rPr>
          <w:rFonts w:ascii="Times New Roman" w:hAnsi="Times New Roman" w:eastAsia="Calibri" w:cs="Times New Roman"/>
          <w:b/>
          <w:b/>
          <w:sz w:val="28"/>
          <w:szCs w:val="28"/>
          <w:lang w:val="ba-RU"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val="ba-RU" w:eastAsia="ru-RU"/>
        </w:rPr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д.Заитово 2023г.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Пояснительная  записка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Рабочая программа составлена в соответствии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 Федеральным законом «Об образовании в Российской Федерации» №273-ФЗ,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требованиями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«Федерального государственного образовательного стандарта  основного общего образования»,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утвержденного приказом Министерства образования и науки Российский Федерации  от 06 октября  2009 года №373 (с изменениями и дополнениями),</w:t>
      </w:r>
      <w:r>
        <w:rPr>
          <w:rFonts w:eastAsia="Calibri" w:cs="Times New Roman" w:ascii="Times New Roman" w:hAnsi="Times New Roman"/>
          <w:sz w:val="24"/>
          <w:szCs w:val="24"/>
        </w:rPr>
        <w:t xml:space="preserve"> с 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основной образовательной программой основного общего образования МОБУООШ д.Заитово МР Архангельский район Республики Башкортостан,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с учебным планом </w:t>
      </w:r>
      <w:r>
        <w:rPr>
          <w:rFonts w:eastAsia="Calibri" w:cs="Times New Roman" w:ascii="Times New Roman" w:hAnsi="Times New Roman"/>
          <w:bCs/>
          <w:sz w:val="24"/>
          <w:szCs w:val="24"/>
        </w:rPr>
        <w:t xml:space="preserve"> МОБУ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ООШ д.Заитово МР Архангельский</w:t>
      </w:r>
      <w:r>
        <w:rPr>
          <w:rFonts w:eastAsia="Calibri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район Республики Башкортостан</w:t>
      </w:r>
      <w:r>
        <w:rPr>
          <w:rFonts w:eastAsia="Calibri" w:cs="Times New Roman" w:ascii="Times New Roman" w:hAnsi="Times New Roman"/>
          <w:bCs/>
          <w:sz w:val="24"/>
          <w:szCs w:val="24"/>
        </w:rPr>
        <w:t xml:space="preserve"> и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на основе примерной  п</w:t>
      </w:r>
      <w:r>
        <w:rPr>
          <w:rStyle w:val="FontStyle117"/>
          <w:rFonts w:ascii="Times New Roman" w:hAnsi="Times New Roman"/>
          <w:sz w:val="24"/>
          <w:szCs w:val="24"/>
        </w:rPr>
        <w:t>рограмме по родной(татарской) литературе для общеобразовательных школ с родным (татарским) языком обучения   для 5 -11 классов под редакцией Д.Ф.Загидуллиной  МО РТ, 2013 и авторской программы Ф.Ганеевой  для 5-9 классов  для школ с татарским языком обучения РБ.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.  </w:t>
      </w:r>
      <w:r>
        <w:rPr>
          <w:rFonts w:ascii="Times New Roman" w:hAnsi="Times New Roman"/>
          <w:b/>
          <w:sz w:val="24"/>
          <w:szCs w:val="24"/>
        </w:rPr>
        <w:t>Планируемые результаты изучения предмета «Родная литература»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eastAsia="Calibri" w:cs="Times New Roman" w:ascii="Times New Roman" w:hAnsi="Times New Roman"/>
          <w:b/>
          <w:bCs/>
          <w:sz w:val="24"/>
          <w:szCs w:val="24"/>
        </w:rPr>
        <w:t>Личностными</w:t>
      </w:r>
      <w:r>
        <w:rPr>
          <w:rFonts w:eastAsia="Calibri" w:cs="Times New Roman" w:ascii="Times New Roman" w:hAnsi="Times New Roman"/>
          <w:sz w:val="24"/>
          <w:szCs w:val="24"/>
        </w:rPr>
        <w:t xml:space="preserve"> результатами, формируемыми  при изучении предмета </w:t>
      </w:r>
      <w:r>
        <w:rPr>
          <w:rFonts w:eastAsia="Calibri" w:cs="Times New Roman" w:ascii="Times New Roman" w:hAnsi="Times New Roman"/>
          <w:sz w:val="24"/>
          <w:szCs w:val="24"/>
          <w:lang w:val="tt-RU"/>
        </w:rPr>
        <w:t>«</w:t>
      </w:r>
      <w:r>
        <w:rPr>
          <w:rFonts w:eastAsia="Calibri" w:cs="Times New Roman" w:ascii="Times New Roman" w:hAnsi="Times New Roman"/>
          <w:sz w:val="24"/>
          <w:szCs w:val="24"/>
        </w:rPr>
        <w:t>Татарская литература</w:t>
      </w:r>
      <w:r>
        <w:rPr>
          <w:rFonts w:eastAsia="Calibri" w:cs="Times New Roman" w:ascii="Times New Roman" w:hAnsi="Times New Roman"/>
          <w:sz w:val="24"/>
          <w:szCs w:val="24"/>
          <w:lang w:val="tt-RU"/>
        </w:rPr>
        <w:t xml:space="preserve">», </w:t>
      </w:r>
      <w:r>
        <w:rPr>
          <w:rFonts w:eastAsia="Calibri" w:cs="Times New Roman" w:ascii="Times New Roman" w:hAnsi="Times New Roman"/>
          <w:sz w:val="24"/>
          <w:szCs w:val="24"/>
        </w:rPr>
        <w:t>являются: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совершенствование духовно- 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использование для решения познавательных и коммуникативных задач  различных источников информации (словари, энциклопедии, интернет- ресурсы и др.).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Метапредметные </w:t>
      </w:r>
      <w:r>
        <w:rPr>
          <w:rFonts w:eastAsia="Calibri" w:cs="Times New Roman" w:ascii="Times New Roman" w:hAnsi="Times New Roman"/>
          <w:sz w:val="24"/>
          <w:szCs w:val="24"/>
        </w:rPr>
        <w:t xml:space="preserve">результаты изучения  предмета </w:t>
      </w:r>
      <w:r>
        <w:rPr>
          <w:rFonts w:eastAsia="Calibri" w:cs="Times New Roman" w:ascii="Times New Roman" w:hAnsi="Times New Roman"/>
          <w:sz w:val="24"/>
          <w:szCs w:val="24"/>
          <w:lang w:val="tt-RU"/>
        </w:rPr>
        <w:t>«</w:t>
      </w:r>
      <w:r>
        <w:rPr>
          <w:rFonts w:eastAsia="Calibri" w:cs="Times New Roman" w:ascii="Times New Roman" w:hAnsi="Times New Roman"/>
          <w:sz w:val="24"/>
          <w:szCs w:val="24"/>
        </w:rPr>
        <w:t>Татарская литература</w:t>
      </w:r>
      <w:r>
        <w:rPr>
          <w:rFonts w:eastAsia="Calibri" w:cs="Times New Roman" w:ascii="Times New Roman" w:hAnsi="Times New Roman"/>
          <w:sz w:val="24"/>
          <w:szCs w:val="24"/>
          <w:lang w:val="tt-RU"/>
        </w:rPr>
        <w:t xml:space="preserve">»  </w:t>
      </w:r>
      <w:r>
        <w:rPr>
          <w:rFonts w:eastAsia="Calibri" w:cs="Times New Roman" w:ascii="Times New Roman" w:hAnsi="Times New Roman"/>
          <w:sz w:val="24"/>
          <w:szCs w:val="24"/>
        </w:rPr>
        <w:t>в общеобразовательной школе проявляются 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умении  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умении  самостоятельного  организовывать собственную деятельность, оценивать ее, определять сферу своих интересов;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умении  работать с разными источниками информации, находить ее, анализировать, использовать в самостоятельной деятельности.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Предметные результаты </w:t>
      </w:r>
      <w:r>
        <w:rPr>
          <w:rFonts w:eastAsia="Calibri" w:cs="Times New Roman" w:ascii="Times New Roman" w:hAnsi="Times New Roman"/>
          <w:sz w:val="24"/>
          <w:szCs w:val="24"/>
        </w:rPr>
        <w:t>состоят в 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 познавательной сфере: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понимание ключевых проблем изученным произведений татарского фольклора и фольклора других народов.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умение  анализировать литературное  произведение: определять его принадлежность к одному из литературных родов и жанров; понимать и формулировать тему,  идею, нравственный  пафос литературного произведения, характеризовать его героев, сопоставлять  героев одного или нескольких произведений;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определение в произведении элементов сюжета, композиции, изобразительно- выразительных средств языка, понимание их роли  в раскрытии идейно- художественного содержания произведения (элементы филологического анализа);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  ценностно- ориентационной сфере: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приобщение к духовно- нравственным ценностям татарской литературы и культуры, сопоставление  их с духовно- нравственными ценностями других  народов;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формулирование собственного отношения к произведениям татарской литературы, их оценка;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собственная интерпретация (в отдельных случаях) изученных литературных  произведений;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понимание авторской позиции и свое отношение к ней;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к коммуникативной сфере: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 умение пересказывать прозаические произведения или их отрывки и с использованием образных средств татарского языка и цитат из текста; отвечать на вопросы  по прослушанному или прочитанному тексту; создавать устные монологические высказывания разного типа; уметь вести диалог;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 эстетической сфере: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понимание литературного языка в его эстетического функции, роли изобразительно- выразительных средств в создании художественных образов литературных произведений.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eastAsia="Calibri" w:cs="Times New Roman" w:ascii="Times New Roman" w:hAnsi="Times New Roman"/>
          <w:sz w:val="24"/>
          <w:szCs w:val="24"/>
        </w:rPr>
        <w:t>Ценность труда и творчества 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  <w:r>
        <w:rPr>
          <w:rFonts w:cs="Times New Roman" w:ascii="Times New Roman" w:hAnsi="Times New Roman"/>
          <w:sz w:val="24"/>
          <w:szCs w:val="24"/>
          <w:lang w:val="tt-RU"/>
        </w:rPr>
        <w:t xml:space="preserve"> Необходимым условием для закрепления знаний является формирование у учащихся определенных навыков. В особенности это касается предмета литературы, где усвоение новых знаний происходит в процессе анализа и исследования.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>Работа по формированию навыков</w:t>
      </w:r>
      <w:r>
        <w:rPr>
          <w:rFonts w:cs="Times New Roman" w:ascii="Times New Roman" w:hAnsi="Times New Roman"/>
          <w:sz w:val="24"/>
          <w:szCs w:val="24"/>
          <w:lang w:val="tt-RU"/>
        </w:rPr>
        <w:t xml:space="preserve"> проводится и оценивается по следующим направлениям: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- </w:t>
      </w: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>рецептивная деятельность</w:t>
      </w:r>
      <w:r>
        <w:rPr>
          <w:rFonts w:cs="Times New Roman" w:ascii="Times New Roman" w:hAnsi="Times New Roman"/>
          <w:sz w:val="24"/>
          <w:szCs w:val="24"/>
          <w:lang w:val="tt-RU"/>
        </w:rPr>
        <w:t xml:space="preserve">: умение осмысленно прочитать, пересказать и трактовать содержание литературного произведения, умение воспроизводить наизусть стихотворные тексты или отрывки из прозаических текстов; умение рассказать о жизненном пути и творчестве писателя (выборочно или предложенного автора); умение определять жанры фольклорных произведений и их особенности; умение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определять принадлежность художественного произведения к одному из литературных родов и жанров и аргументированно отстаивать свое мнение.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- </w:t>
      </w: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>репродуктивная деятельность</w:t>
      </w:r>
      <w:r>
        <w:rPr>
          <w:rFonts w:cs="Times New Roman" w:ascii="Times New Roman" w:hAnsi="Times New Roman"/>
          <w:sz w:val="24"/>
          <w:szCs w:val="24"/>
          <w:lang w:val="tt-RU"/>
        </w:rPr>
        <w:t>: умение передавать и оценивать содержание литературного произведения, описанных там событий и характеров; умение целенаправленно работать с источниками информации (словари, справочники, энциклопедии, электронные средства); умение пользоваться материалами периодической печати.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- </w:t>
      </w: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>творческая деятельность</w:t>
      </w:r>
      <w:r>
        <w:rPr>
          <w:rFonts w:cs="Times New Roman" w:ascii="Times New Roman" w:hAnsi="Times New Roman"/>
          <w:sz w:val="24"/>
          <w:szCs w:val="24"/>
          <w:lang w:val="tt-RU"/>
        </w:rPr>
        <w:t>: умение осмысленного, творческого, выразительного чтения художественных произведений различных жанров; умение устного пересказа прочитанного; воспроизведение по ролям; умение составлять план, писать рецензию на художественное произведение, писать изложение с элементами сочинения; писать сочинение по литературному произведению, основываясь на собственные взгляды, чувства и личный опыт.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>- поисковая деятельность</w:t>
      </w:r>
      <w:r>
        <w:rPr>
          <w:rFonts w:cs="Times New Roman" w:ascii="Times New Roman" w:hAnsi="Times New Roman"/>
          <w:sz w:val="24"/>
          <w:szCs w:val="24"/>
          <w:lang w:val="tt-RU"/>
        </w:rPr>
        <w:t xml:space="preserve">: умение самостоятельно находить ответ на проблемные вопросы; умения трактовать и оценивать литературное произведение, отдельные его эпизоды, творчество писателя; </w:t>
      </w:r>
    </w:p>
    <w:p>
      <w:pPr>
        <w:pStyle w:val="Normal"/>
        <w:spacing w:lineRule="auto" w:line="2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- </w:t>
      </w: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>исследовательская деятельность</w:t>
      </w:r>
      <w:r>
        <w:rPr>
          <w:rFonts w:cs="Times New Roman" w:ascii="Times New Roman" w:hAnsi="Times New Roman"/>
          <w:sz w:val="24"/>
          <w:szCs w:val="24"/>
          <w:lang w:val="tt-RU"/>
        </w:rPr>
        <w:t>: анализ художественного произведения с точки зрения сюжета, композиции, системы образов, языка и стиля; анализ литературного текста в целом; умение сравнивать проблематику и тематику различных произведений, определять их особенности; умение сравнивать литературные произведения, находить общие и отличительные стороны; умение сравнивать творчество и произведения писателей, определяя</w:t>
      </w:r>
    </w:p>
    <w:p>
      <w:pPr>
        <w:pStyle w:val="ListParagraph"/>
        <w:spacing w:lineRule="auto" w:line="240"/>
        <w:ind w:left="1080" w:hanging="0"/>
        <w:jc w:val="both"/>
        <w:rPr>
          <w:rFonts w:ascii="Times New Roman" w:hAnsi="Times New Roman"/>
          <w:b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Выпускник   умеет: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тему и основную мысль произведения, основной конфликт (5–6 классы);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 героев-персонажей, давать им сравнительные характеристики (5–6 классы), оценивать систему персонажей (6–7 классы);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жанровую, родовую специфику художественного произведения (7–9 классы);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авторское отношение к героям и событиям, к читателю (в каждом классе – на своем уровне);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информационном образовательном пространстве (7–8 классы).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Выпускник научится: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 xml:space="preserve">пересказать содержание литературных произведений, пересказать наизусть отдельные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  <w:lang w:val="be-BY"/>
        </w:rPr>
        <w:t>отрывки;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 xml:space="preserve">анализировать литературное произведение с использованием элементарной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 xml:space="preserve">           </w:t>
      </w:r>
      <w:r>
        <w:rPr>
          <w:rFonts w:cs="Times New Roman" w:ascii="Times New Roman" w:hAnsi="Times New Roman"/>
          <w:sz w:val="24"/>
          <w:szCs w:val="24"/>
          <w:lang w:val="be-BY"/>
        </w:rPr>
        <w:t>литературоведческой терминологии;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>детально исследовать отдельные стороны и элементы произведения, делать выводы;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 xml:space="preserve">определять принадлежность художественного произведения к одному из литературных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 xml:space="preserve">           </w:t>
      </w:r>
      <w:r>
        <w:rPr>
          <w:rFonts w:cs="Times New Roman" w:ascii="Times New Roman" w:hAnsi="Times New Roman"/>
          <w:sz w:val="24"/>
          <w:szCs w:val="24"/>
          <w:lang w:val="be-BY"/>
        </w:rPr>
        <w:t>родов и жанров;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 xml:space="preserve">           </w:t>
      </w:r>
      <w:r>
        <w:rPr>
          <w:rFonts w:cs="Times New Roman" w:ascii="Times New Roman" w:hAnsi="Times New Roman"/>
          <w:sz w:val="24"/>
          <w:szCs w:val="24"/>
          <w:lang w:val="be-BY"/>
        </w:rPr>
        <w:t xml:space="preserve">сравнивать произведения литературы, сопоставлять героев одного или нескольких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  <w:lang w:val="be-BY"/>
        </w:rPr>
        <w:t>произведений;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>характеризовать героев произведения, выявлять авторскую позицию;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>выразительно читать произведения;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  <w:lang w:val="be-BY"/>
        </w:rPr>
        <w:t>выполнять творческие работы различного характера по изученному произведению.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Выпускник получит возможность научиться: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</w:t>
      </w:r>
      <w:r>
        <w:rPr>
          <w:rFonts w:cs="Times New Roman" w:ascii="Times New Roman" w:hAnsi="Times New Roman"/>
          <w:sz w:val="24"/>
          <w:szCs w:val="24"/>
        </w:rPr>
        <w:t>выбирать путь анализа произведения, адекватный жанрово-родовой природе художественного текста;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</w:t>
      </w:r>
      <w:r>
        <w:rPr>
          <w:rFonts w:cs="Times New Roman" w:ascii="Times New Roman" w:hAnsi="Times New Roman"/>
          <w:sz w:val="24"/>
          <w:szCs w:val="24"/>
        </w:rPr>
        <w:t>дифференцировать элементы поэтики художественного текста, видеть их художественную и смысловую функцию;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</w:t>
      </w:r>
      <w:r>
        <w:rPr>
          <w:rFonts w:cs="Times New Roman" w:ascii="Times New Roman" w:hAnsi="Times New Roman"/>
          <w:sz w:val="24"/>
          <w:szCs w:val="24"/>
        </w:rPr>
        <w:t>сопоставлять «чужие» тексты интерпретирующего характера, аргументированно оценивать их;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</w:t>
      </w:r>
      <w:r>
        <w:rPr>
          <w:rFonts w:cs="Times New Roman" w:ascii="Times New Roman" w:hAnsi="Times New Roman"/>
          <w:sz w:val="24"/>
          <w:szCs w:val="24"/>
        </w:rPr>
        <w:t>оценивать интерпретацию художественного текста, созданную средствами других искусств;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</w:t>
      </w:r>
      <w:r>
        <w:rPr>
          <w:rFonts w:cs="Times New Roman" w:ascii="Times New Roman" w:hAnsi="Times New Roman"/>
          <w:sz w:val="24"/>
          <w:szCs w:val="24"/>
        </w:rPr>
        <w:t>создавать собственную интерпретацию изученного текста средствами других искусств;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</w:t>
      </w:r>
      <w:r>
        <w:rPr>
          <w:rFonts w:cs="Times New Roman" w:ascii="Times New Roman" w:hAnsi="Times New Roman"/>
          <w:sz w:val="24"/>
          <w:szCs w:val="24"/>
        </w:rPr>
        <w:t>сопоставлять произведения татарской и русской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 </w:t>
      </w:r>
      <w:r>
        <w:rPr>
          <w:rFonts w:cs="Times New Roman" w:ascii="Times New Roman" w:hAnsi="Times New Roman"/>
          <w:sz w:val="24"/>
          <w:szCs w:val="24"/>
        </w:rP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>
      <w:pPr>
        <w:pStyle w:val="Style20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lang w:val="tt-RU"/>
        </w:rPr>
      </w:pPr>
      <w:r>
        <w:rPr>
          <w:rFonts w:cs="Times New Roman" w:ascii="Times New Roman" w:hAnsi="Times New Roman"/>
          <w:b/>
          <w:bCs/>
          <w:lang w:val="en-US"/>
        </w:rPr>
        <w:t>II</w:t>
      </w:r>
      <w:r>
        <w:rPr>
          <w:rFonts w:cs="Times New Roman" w:ascii="Times New Roman" w:hAnsi="Times New Roman"/>
          <w:b/>
          <w:bCs/>
        </w:rPr>
        <w:t>.</w:t>
      </w:r>
      <w:r>
        <w:rPr>
          <w:rFonts w:cs="Times New Roman" w:ascii="Times New Roman" w:hAnsi="Times New Roman"/>
          <w:b/>
          <w:bCs/>
          <w:lang w:val="tt-RU"/>
        </w:rPr>
        <w:t xml:space="preserve"> СОДЕРЖАНИЕ КУРСА ТАТАРСКОЙ ЛИТЕРАТУРЫ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Изучение татарской литературы в средних классах направлено на знакомство с лучшими произведениями литературного наследия, с творчеством отдельных писателей, на их анализ, исследование и оценку. Важным является формирование у учащихся необходимого объема знаний о жизненном и творческом пути писателя. Знаний по истории литературы, ее этапах, о литературных произведениях, определивших особенности отдельных периодов. Также  изучение дополнительных биографических, теоретических сведений, необходимых для более глубокого анализа произведения и творчества писателя и для соотношения художественного произведения с эпохой его написания.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>
        <w:rPr>
          <w:rFonts w:cs="Times New Roman" w:ascii="Times New Roman" w:hAnsi="Times New Roman"/>
          <w:sz w:val="24"/>
          <w:szCs w:val="24"/>
        </w:rPr>
        <w:t xml:space="preserve">Изучение татарской литературы в средних классах включает в себя ознакомление с отдельными периодами развития татарской литературы в их взаимосвязи, с отдельными образцами фольклора, а также формирование навыка нахождения методом анализа поэтико-философской нагрузки, внутреннего, субъективного смысла произведений </w:t>
      </w:r>
      <w:r>
        <w:rPr>
          <w:rFonts w:cs="Times New Roman" w:ascii="Times New Roman" w:hAnsi="Times New Roman"/>
          <w:color w:val="000000"/>
          <w:sz w:val="24"/>
          <w:szCs w:val="24"/>
          <w:lang w:val="be-BY"/>
        </w:rPr>
        <w:t xml:space="preserve">– что в совокупности служит формированию представления о литературном творчестве. Работа по изучению литературного произведения может быть организована в трех формах: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be-BY"/>
        </w:rPr>
        <w:t>чтение и анализ отдельных произведений, чтение и обсуждение, внеклассное чтение.</w:t>
      </w:r>
      <w:r>
        <w:rPr>
          <w:rFonts w:cs="Times New Roman" w:ascii="Times New Roman" w:hAnsi="Times New Roman"/>
          <w:color w:val="000000"/>
          <w:sz w:val="24"/>
          <w:szCs w:val="24"/>
          <w:lang w:val="be-BY"/>
        </w:rPr>
        <w:t xml:space="preserve"> Но в каждом случае должны учитываться вышеприведенные критерии и требования.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  <w:lang w:val="be-BY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be-BY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be-BY"/>
        </w:rPr>
        <w:t>История литературы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Изучение истории литературы начинается с фольклора.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>Устное народное творчество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>Устное народное творчество как достояние национальной, духовной культуры народа. Особенности произведений фольклора. Общечеловеческие ценности как важная составляющая фольклорных произведений. Система образов в произведениях устного народного творчества. Картина мира в фольклоре: представления о героизме, добре и зле, бытие и человеке, человеке и природе.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>Влияние народного творчества на развитие литературы и литературного языка. Основные жанры фольклора. Сказки, жанровые признаки сказки, виды жанра. Признаки жанра песни. Классификация песен. Особенности татарских народных песен. Мелодия и слова. Малые жанры фольклора: загадки, анекдоты, пословицы и поговорки. Баиты. Легенды и предания, их особенности. Мифы. Концепции о происхождении мифов. Классификация мифов. Татарские народные мифы. Характерные признаки жанра дастана.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Поэтика фольклорных произведений (фантастический или мифологический сюжет и реалистичность в деталях; использование таких художественных приемов как повтор, антиномичность, гипербола, литота, сравнение и др.). Созвучность и различия татарского народного устного творчества и фольклора других народов.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Возникновение литературы, связь татарской литературы с фольклором и исламской мифологией. Переход фольклорных жанров в литературу.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</w:t>
      </w: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 xml:space="preserve">ревняя, средневековая татарская литература и литература 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XIX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века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Развитие древней и средневековой татарской литературы, ориентируясь на традиции восточной литературы и основываясь на идеологию и философию ислама. Устойчивые мотивы: справедливый правитель, милосердие, доброе имя, нравственность, совершенный человек и др. Романтические мотивы в средневековой литературе. Назидательность в литературе.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Просветительское движение у татар. Концепция образованного, просвещенного человека, особенности его изображения. Появление в литературе новых видов и жанров. Образованность, просвещенность, нравственность, воспитанность как основные темы и мотивы в литературе этого периода.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 Борьба между старым и новым как основной конфликт в произведениях.</w:t>
      </w:r>
    </w:p>
    <w:p>
      <w:pPr>
        <w:pStyle w:val="Style26"/>
        <w:spacing w:lineRule="auto" w:line="240" w:before="0" w:after="0"/>
        <w:ind w:left="0" w:firstLine="709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Татарская литература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— начала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XXI</w:t>
      </w:r>
      <w:r>
        <w:rPr>
          <w:rFonts w:ascii="Times New Roman" w:hAnsi="Times New Roman"/>
          <w:b/>
          <w:bCs/>
          <w:sz w:val="24"/>
          <w:szCs w:val="24"/>
        </w:rPr>
        <w:t xml:space="preserve"> века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Приобщение татарской литературы в начале ХХ века к достижениям восточной, русской, европейской литературы, философии и культуры. </w:t>
      </w:r>
      <w:r>
        <w:rPr>
          <w:rFonts w:cs="Times New Roman" w:ascii="Times New Roman" w:hAnsi="Times New Roman"/>
          <w:sz w:val="24"/>
          <w:szCs w:val="24"/>
        </w:rPr>
        <w:t>Национальная проблематика как лейтмотив татарской литературы данного периода, нравственно-философские и литературно-эстетические искания авторов, опыты. Появление в произведениях новых типов героев.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Противоречивость процесса развития татарской литературы 1920-1930-ых годов. Художественные произведения, продолжающие традиции литературы предыдущих периодов. Появление произведений о строительстве новой жизни. Великая Отечественная война, ее влияние на литературу. Основные темы и проблемы в произведениях. Отношения писателя и общества.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sz w:val="24"/>
          <w:szCs w:val="24"/>
          <w:lang w:val="tt-RU"/>
        </w:rPr>
        <w:t xml:space="preserve">Возвращение татарской литературы во второй половине </w:t>
      </w:r>
      <w:r>
        <w:rPr>
          <w:rFonts w:cs="Times New Roman" w:ascii="Times New Roman" w:hAnsi="Times New Roman"/>
          <w:sz w:val="24"/>
          <w:szCs w:val="24"/>
          <w:lang w:val="en-US"/>
        </w:rPr>
        <w:t>XX</w:t>
      </w:r>
      <w:r>
        <w:rPr>
          <w:rFonts w:cs="Times New Roman" w:ascii="Times New Roman" w:hAnsi="Times New Roman"/>
          <w:sz w:val="24"/>
          <w:szCs w:val="24"/>
        </w:rPr>
        <w:t xml:space="preserve"> века</w:t>
      </w:r>
      <w:r>
        <w:rPr>
          <w:rFonts w:cs="Times New Roman" w:ascii="Times New Roman" w:hAnsi="Times New Roman"/>
          <w:sz w:val="24"/>
          <w:szCs w:val="24"/>
          <w:lang w:val="tt-RU"/>
        </w:rPr>
        <w:t xml:space="preserve"> к национальным традициям. Возникновение в этот период новых жанров, появление новых тем, мотивов и литературных форм. Стремление к обновлению в литературе: обращение к новым литературным течениям, жанровым формам, темам, поиски литературного героя. Вопросы независимости, свободы личности и свободы мнений в художественных произведениях. </w:t>
      </w:r>
    </w:p>
    <w:p>
      <w:pPr>
        <w:pStyle w:val="Style26"/>
        <w:spacing w:lineRule="auto" w:line="240" w:before="0" w:after="0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Трансформация татарской литературы на рубеже ХХ-ХХI веков, “новая волна”. Критическая оценка советского и постсоветского времени. Появление литературных произведений, описывающих крупные этапы в жизни страны с точки зрения конфликта человека и общества. </w:t>
      </w:r>
    </w:p>
    <w:p>
      <w:pPr>
        <w:pStyle w:val="Style26"/>
        <w:spacing w:lineRule="auto" w:line="240" w:before="0" w:after="0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Выход на первый план психологического начала, утверждение понятия о том, что жизнь и внутренний мир отдельного человека выше социально-исторической действительности. </w:t>
      </w:r>
    </w:p>
    <w:p>
      <w:pPr>
        <w:pStyle w:val="Style26"/>
        <w:spacing w:lineRule="auto" w:line="240" w:before="0" w:after="0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Мировой литературный процесс. Различные связи между татарской, русской и зарубежной литературами. Вечные темы и образы.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>Теория литературы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 xml:space="preserve">Род и жанр литературы. </w:t>
      </w:r>
      <w:r>
        <w:rPr>
          <w:rFonts w:cs="Times New Roman" w:ascii="Times New Roman" w:hAnsi="Times New Roman"/>
          <w:sz w:val="24"/>
          <w:szCs w:val="24"/>
          <w:lang w:val="tt-RU"/>
        </w:rPr>
        <w:t>Литературные роды: эпос, лирика и драма. Жанр. «Память жанра». Эпические жанры: роман, повесть, рассказ. Лирические жанры: пейзажная лирика, гражданская лирика, интимная лирика, философская лирика. Жанровая система восточной литературы. Драматические жанры: комедия, трагедия, драма. Лиро-эпические жанры: сюжетное стихотворение, басня, баллада, нэсер (проза в стихах), поэма. Межродовые формы: путевые заметки.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Литература как вид искусства.</w:t>
      </w:r>
      <w:r>
        <w:rPr>
          <w:rFonts w:cs="Times New Roman" w:ascii="Times New Roman" w:hAnsi="Times New Roman"/>
          <w:sz w:val="24"/>
          <w:szCs w:val="24"/>
        </w:rPr>
        <w:t xml:space="preserve"> Место литературы среди других видов искусства. Особенности воссоздания художественной модели жизни в произведении. Литература как средство познания жизни и богатого духовного мира человека. Нравственное и эстетическое влияние литературы на человека.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Образность в литературном произведении. </w:t>
      </w:r>
      <w:r>
        <w:rPr>
          <w:rFonts w:cs="Times New Roman" w:ascii="Times New Roman" w:hAnsi="Times New Roman"/>
          <w:sz w:val="24"/>
          <w:szCs w:val="24"/>
        </w:rPr>
        <w:t>Образ,</w:t>
      </w:r>
      <w:r>
        <w:rPr>
          <w:rFonts w:cs="Times New Roman" w:ascii="Times New Roman" w:hAnsi="Times New Roman"/>
          <w:sz w:val="24"/>
          <w:szCs w:val="24"/>
          <w:lang w:val="tt-RU"/>
        </w:rPr>
        <w:t xml:space="preserve">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“я”, образ автора, авторская позиция. Образы природы, образы-вещи, мифологические образы, фантастические образы, архетип.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 xml:space="preserve">Литературное произведение. Форма и содержание. </w:t>
      </w:r>
      <w:r>
        <w:rPr>
          <w:rFonts w:cs="Times New Roman" w:ascii="Times New Roman" w:hAnsi="Times New Roman"/>
          <w:sz w:val="24"/>
          <w:szCs w:val="24"/>
          <w:lang w:val="tt-RU"/>
        </w:rPr>
        <w:t>Содержание: событие, явление, подтекст, контекст. Конфликт, сюжет, элементы сюжета. Композиция: внешняя и внутренняя. Тема, проблема, идея, пафос. Идеал. Изображенный мир. Пейзаж, портрет. Психологизм. Место и время в художественном произведении, хронотоп. Текст: эпиграф, посвящение, сильная позиция.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tt-RU"/>
        </w:rPr>
        <w:t xml:space="preserve">Литературное творчество. Художественные средства и стиль. </w:t>
      </w:r>
      <w:r>
        <w:rPr>
          <w:rFonts w:cs="Times New Roman" w:ascii="Times New Roman" w:hAnsi="Times New Roman"/>
          <w:sz w:val="24"/>
          <w:szCs w:val="24"/>
          <w:lang w:val="tt-RU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</w:t>
      </w:r>
      <w:r>
        <w:rPr>
          <w:rFonts w:cs="Times New Roman" w:ascii="Times New Roman" w:hAnsi="Times New Roman"/>
          <w:sz w:val="24"/>
          <w:szCs w:val="24"/>
          <w:lang w:val="be-BY"/>
        </w:rPr>
        <w:t xml:space="preserve">юмор, сатира, сарказм, шарж. Авторский стиль: юмористический, трагический, экзистенциальный, публицистический и др. начала.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  <w:lang w:val="tt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be-BY"/>
        </w:rPr>
        <w:t xml:space="preserve">История литературы. </w:t>
      </w:r>
      <w:r>
        <w:rPr>
          <w:rFonts w:cs="Times New Roman" w:ascii="Times New Roman" w:hAnsi="Times New Roman"/>
          <w:sz w:val="24"/>
          <w:szCs w:val="24"/>
          <w:lang w:val="be-BY"/>
        </w:rPr>
        <w:t xml:space="preserve">Традиции и новаторство. Религиозная литература, светская литература.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be-BY"/>
        </w:rPr>
        <w:t xml:space="preserve">Литературный процесс. </w:t>
      </w:r>
      <w:r>
        <w:rPr>
          <w:rFonts w:cs="Times New Roman" w:ascii="Times New Roman" w:hAnsi="Times New Roman"/>
          <w:sz w:val="24"/>
          <w:szCs w:val="24"/>
          <w:lang w:val="be-BY"/>
        </w:rPr>
        <w:t xml:space="preserve">Понятие о литературном процессе и периода в развитии литературы. </w:t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lang w:val="en-US"/>
        </w:rPr>
        <w:t>III</w:t>
      </w:r>
      <w:r>
        <w:rPr>
          <w:rFonts w:cs="Times New Roman" w:ascii="Times New Roman" w:hAnsi="Times New Roman"/>
          <w:b/>
        </w:rPr>
        <w:t>. Тематическое планирование</w:t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5 класс 34 часа, 1 час в неделю </w:t>
      </w:r>
    </w:p>
    <w:tbl>
      <w:tblPr>
        <w:tblStyle w:val="a8"/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992"/>
        <w:gridCol w:w="8222"/>
      </w:tblGrid>
      <w:tr>
        <w:trPr>
          <w:trHeight w:val="628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часов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Разви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тие речи</w:t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0"/>
                <w:lang w:eastAsia="en-US" w:bidi="ar-SA"/>
              </w:rPr>
              <w:t>Наименование тем и разделов</w:t>
            </w:r>
          </w:p>
        </w:tc>
      </w:tr>
      <w:tr>
        <w:trPr>
          <w:trHeight w:val="273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Введение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. Роль книги в жизни человека. Литература как вид искусства.   </w:t>
            </w:r>
          </w:p>
        </w:tc>
      </w:tr>
      <w:tr>
        <w:trPr>
          <w:trHeight w:val="670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4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Устное народное творчество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фольклор.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татарская народная сказка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Сказки, виды сказок.  Волшебная сказка. Бытовые сказки. Сказки о животных «Ак бүре» / «Белый волк»)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Сказка «Падчерица»,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“Аю белән төлке”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РР Внеклассное чтение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.   «Гульчачак».р.р.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«Серле балдак» (яки  “Чакматаш”, “Солдат балтасы”).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Сказки о животных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 (,“Әтәч белән Төлке”, “Ай белән Кояш”, “Арыслан, Бүре, Төлке”,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“Кәҗә белән Сарык”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“Кәтән Иваныч”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).</w:t>
            </w:r>
          </w:p>
        </w:tc>
      </w:tr>
      <w:tr>
        <w:trPr>
          <w:trHeight w:val="623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Бытовые сказки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“Алтын алмалар”, “Кол һәм алпавыт”.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Камыр батыр”, Өч каләм”</w:t>
            </w:r>
          </w:p>
        </w:tc>
      </w:tr>
      <w:tr>
        <w:trPr>
          <w:trHeight w:val="40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РР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выразительное чтение и пересказ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РР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Сочинение сказки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Песни татарского народа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Иске кара урман”, ”Гөлҗамал”,”Туган ил”,”Яшә, Республикам!”,”Ай былбылым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Малые фольклорные жанры.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“Ишәк өстендә”, “Шайтан ни төсле”, “Аягын күтәрә торган ат”, “Дус-ишләр”, “Былтыргы А”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tt-RU" w:eastAsia="en-US" w:bidi="ar-SA"/>
              </w:rPr>
              <w:t>Бәйләнешле сөйләм үстерү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tt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Мәзәкләр сөйләтү ярышы. Укучыларның үзләре иҗат иткән, китаплардан укыган, ишеткән мәзәкләрен сөйләтү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Хуҗа Насретдин турында мәзәкләр.</w:t>
            </w:r>
          </w:p>
        </w:tc>
      </w:tr>
      <w:tr>
        <w:trPr>
          <w:trHeight w:val="303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24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Понятие о баитах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“Сак – сок” бәете</w:t>
              <w:tab/>
            </w:r>
          </w:p>
        </w:tc>
      </w:tr>
      <w:tr>
        <w:trPr>
          <w:trHeight w:val="920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Легенды.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”Елан тавы”,”Кеше гомере ничек корылган”.«Шәһәр ни өчен Казан дип аталган», “Янмый торган кыз”, “Иске Казан каласының корылуы”, “Әллүки” риваятьләре«Зөһрә кыз» / «Девушка Зухра»  и предание «Шәһәр ни өчен Казан дип аталган» / «Почему город назван Казанью»).    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bidi="fa-I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/>
              </w:rPr>
              <w:t>Практик дәрес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fa-IR"/>
              </w:rPr>
              <w:t xml:space="preserve"> Бәйләнешле сөйләм үстерү дәресе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fa-IR"/>
              </w:rPr>
              <w:t>"Иң яхшы китапчык"исемендә конкурс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be-BY" w:eastAsia="en-US" w:bidi="ar-SA"/>
              </w:rPr>
              <w:t>Литературные сказки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be-BY" w:eastAsia="en-US" w:bidi="ar-SA"/>
              </w:rPr>
              <w:t xml:space="preserve"> Г.Тукай «Шүрәле» </w:t>
            </w:r>
          </w:p>
        </w:tc>
      </w:tr>
      <w:tr>
        <w:trPr>
          <w:trHeight w:val="285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Җ.Тәрҗеманов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“Тукран малае Шуктуган” әкияте.   </w:t>
            </w:r>
          </w:p>
        </w:tc>
      </w:tr>
      <w:tr>
        <w:trPr>
          <w:trHeight w:val="269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Ә.Фәйзи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”Аучы мәргән белән болан кыз”</w:t>
            </w:r>
          </w:p>
        </w:tc>
      </w:tr>
      <w:tr>
        <w:trPr>
          <w:trHeight w:val="277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Рабит Батулла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” Курай уйный бер малай”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be-BY" w:eastAsia="en-US" w:bidi="ar-SA"/>
              </w:rPr>
              <w:t>Ф.Яруллинн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be-BY" w:eastAsia="en-US" w:bidi="ar-SA"/>
              </w:rPr>
              <w:t xml:space="preserve">  “Зәңгәр күлдә ай коена”әкияте  ”Кояштагы тап”</w:t>
            </w:r>
          </w:p>
        </w:tc>
      </w:tr>
      <w:tr>
        <w:trPr>
          <w:trHeight w:val="706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1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  <w:lang w:val="be-BY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tt-RU" w:eastAsia="en-US" w:bidi="ar-SA"/>
              </w:rPr>
              <w:t xml:space="preserve">Рассказы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 xml:space="preserve"> Ф.Әмирхан</w:t>
            </w:r>
            <w:r>
              <w:rPr>
                <w:rStyle w:val="Appleconvertedspace"/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> 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 xml:space="preserve">”Ай өстендә Зөһрә кыз”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>“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>Нәҗип” хикәясе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Bodytextindentwestern"/>
              <w:widowControl/>
              <w:shd w:val="clear" w:color="auto" w:fill="FFFFFF"/>
              <w:spacing w:before="0" w:afterAutospacing="0" w:after="0"/>
              <w:ind w:left="29" w:hanging="0"/>
              <w:jc w:val="both"/>
              <w:rPr>
                <w:lang w:val="be-BY"/>
              </w:rPr>
            </w:pPr>
            <w:r>
              <w:rPr>
                <w:b/>
                <w:bCs/>
                <w:color w:val="000000"/>
                <w:kern w:val="0"/>
                <w:lang w:val="be-BY" w:bidi="ar-SA"/>
              </w:rPr>
              <w:t>Понятие о баснях  М.Гафури</w:t>
            </w:r>
            <w:r>
              <w:rPr>
                <w:rStyle w:val="Appleconvertedspace"/>
                <w:b/>
                <w:bCs/>
                <w:color w:val="000000"/>
                <w:kern w:val="0"/>
                <w:lang w:val="be-BY" w:bidi="ar-SA"/>
              </w:rPr>
              <w:t> </w:t>
            </w:r>
            <w:r>
              <w:rPr>
                <w:color w:val="000000"/>
                <w:kern w:val="0"/>
                <w:lang w:val="be-BY" w:bidi="ar-SA"/>
              </w:rPr>
              <w:t>«Сарыкны кем ашаган?» мәсәле</w:t>
            </w:r>
            <w:r>
              <w:rPr>
                <w:b/>
                <w:bCs/>
                <w:color w:val="000000"/>
                <w:kern w:val="0"/>
                <w:lang w:val="be-BY" w:bidi="ar-SA"/>
              </w:rPr>
              <w:t>.</w:t>
            </w:r>
            <w:r>
              <w:rPr>
                <w:rFonts w:eastAsia="Calibri"/>
                <w:kern w:val="0"/>
                <w:lang w:val="tt-RU" w:bidi="ar-SA"/>
              </w:rPr>
              <w:t xml:space="preserve">  </w:t>
            </w:r>
            <w:r>
              <w:rPr>
                <w:b/>
                <w:bCs/>
                <w:color w:val="000000"/>
                <w:kern w:val="0"/>
                <w:lang w:val="be-BY" w:bidi="ar-SA"/>
              </w:rPr>
              <w:t>Г.Тукай</w:t>
            </w:r>
            <w:r>
              <w:rPr>
                <w:rStyle w:val="Appleconvertedspace"/>
                <w:color w:val="000000"/>
                <w:kern w:val="0"/>
                <w:lang w:val="be-BY" w:bidi="ar-SA"/>
              </w:rPr>
              <w:t> </w:t>
            </w:r>
            <w:r>
              <w:rPr>
                <w:color w:val="000000"/>
                <w:kern w:val="0"/>
                <w:lang w:val="be-BY" w:bidi="ar-SA"/>
              </w:rPr>
              <w:t>“Ике сабан” мәсәле.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Г.Тукай. “Пар ат”.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Г. Тукай «Пара лошадей».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Ш.Галиев.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«Һәркем әйтә дөресен» / «Каждый говорит правду».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Style w:val="Appleconvertedspace"/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Детская литература.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Юмор, сатира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Тереклек суы”, “Курыкма, тимим!”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>«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Тарихтан сабак”, “Өйгә бирелгән эш”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>“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>Онытылган…”шигырьләре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  <w:shd w:fill="FFFFFF" w:val="clear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FFFFFF" w:val="clear"/>
                <w:lang w:val="tt-RU" w:eastAsia="en-US" w:bidi="ar-SA"/>
              </w:rPr>
              <w:t>Внеклассное чтение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tt-RU" w:eastAsia="en-US" w:bidi="ar-SA"/>
              </w:rPr>
              <w:t xml:space="preserve"> Ләбиб Лерон. Шаян хикәяләре,  шигырьләре, әкиятләре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  <w:shd w:fill="FFFFFF" w:val="clear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tt-RU" w:eastAsia="en-US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Ф.Яруллин.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«Сез иң гүзәл кеше икәнсез» / «Вы – самый прекрасный человек»).  Ритм, рифма, стих, строфа. Стихосложение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Повторение , тест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Обобщающий урок</w:t>
            </w:r>
          </w:p>
        </w:tc>
      </w:tr>
      <w:tr>
        <w:trPr/>
        <w:tc>
          <w:tcPr>
            <w:tcW w:w="10173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</w:p>
        </w:tc>
      </w:tr>
    </w:tbl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180" w:leader="none"/>
          <w:tab w:val="left" w:pos="1111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 класс  35 часов, 1 час в неделю</w:t>
      </w:r>
    </w:p>
    <w:tbl>
      <w:tblPr>
        <w:tblW w:w="102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39"/>
        <w:gridCol w:w="1211"/>
        <w:gridCol w:w="8130"/>
      </w:tblGrid>
      <w:tr>
        <w:trPr/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</w:r>
          </w:p>
        </w:tc>
      </w:tr>
      <w:tr>
        <w:trPr>
          <w:trHeight w:val="915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b/>
                <w:b/>
              </w:rPr>
            </w:pPr>
            <w:r>
              <w:rPr>
                <w:rFonts w:eastAsia="Times New Roman"/>
                <w:b/>
                <w:szCs w:val="20"/>
              </w:rPr>
              <w:t>Наименование тем и разделов</w:t>
            </w:r>
            <w:r>
              <w:rPr>
                <w:b/>
              </w:rPr>
              <w:t xml:space="preserve"> 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</w:rPr>
              <w:t>Повторение эпических жанров фольклора</w:t>
            </w:r>
            <w:r>
              <w:rPr/>
              <w:t xml:space="preserve"> (баиты, сказки, предания, легенды), метафоричность, аллегоричность </w:t>
            </w:r>
          </w:p>
        </w:tc>
      </w:tr>
      <w:tr>
        <w:trPr>
          <w:trHeight w:val="890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>Мифы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Концепции о происхождении мифов. Классификация мифов. Татарские народные мифы («Алып кешелҽр» / «Великаны», «Җил иясе җил чыгара» / «Откуда появляется ветер»).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lang w:val="tt-RU"/>
              </w:rPr>
            </w:pPr>
            <w:r>
              <w:rPr>
                <w:b/>
                <w:lang w:val="tt-RU"/>
              </w:rPr>
              <w:t>Урок-практикум</w:t>
            </w:r>
            <w:r>
              <w:rPr>
                <w:lang w:val="tt-RU"/>
              </w:rPr>
              <w:t>.  Литературное произведение. Система образов,</w:t>
            </w:r>
          </w:p>
          <w:p>
            <w:pPr>
              <w:pStyle w:val="Default"/>
              <w:widowControl w:val="false"/>
              <w:rPr>
                <w:lang w:val="tt-RU"/>
              </w:rPr>
            </w:pPr>
            <w:r>
              <w:rPr/>
              <w:t>Выразительно читать тексты. Находить общее и различное в мифологических представлениях разных народов о происхождении и устройстве Вселенной и человеческого общества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lang w:val="tt-RU"/>
              </w:rPr>
              <w:t xml:space="preserve"> 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Развитие мифологических и религиозных сюжетов в литературе. </w:t>
            </w:r>
            <w:r>
              <w:rPr/>
              <w:t>Научная и литературная деятельность Каюма Насыри (1825-1902). Изучение им фольклора, этнографии, литературы, истории татар. Повесть К. Насыри «</w:t>
            </w:r>
            <w:r>
              <w:rPr>
                <w:lang w:val="tt-RU"/>
              </w:rPr>
              <w:t>Ә</w:t>
            </w:r>
            <w:r>
              <w:rPr/>
              <w:t xml:space="preserve">бүгалисина» / «Абу Али Сина». Фантастический сюжет и просветительские идеи в повести. Просветительское движение у татар. 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</w:rPr>
              <w:t xml:space="preserve">. </w:t>
            </w:r>
            <w:r>
              <w:rPr>
                <w:b/>
                <w:i/>
                <w:iCs/>
                <w:lang w:val="tt-RU"/>
              </w:rPr>
              <w:t>РР.</w:t>
            </w:r>
            <w:r>
              <w:rPr>
                <w:i/>
                <w:iCs/>
              </w:rPr>
              <w:t xml:space="preserve">Тема для обсуждения. </w:t>
            </w:r>
            <w:r>
              <w:rPr/>
              <w:t>Образ Абу Али Сины – исторический персонаж, сказочный герой или просветительский идеал?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lang w:val="tt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lang w:val="tt-RU"/>
              </w:rPr>
              <w:t xml:space="preserve">РР   СОЧИНЕНИЕ  “ Әбүгалисина һәм Әбелхарис язмышыннан мин нинди нәтиҗә ясадым” 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 xml:space="preserve"> </w:t>
            </w:r>
            <w:r>
              <w:rPr>
                <w:b/>
              </w:rPr>
              <w:t xml:space="preserve">Переход фольклорных жанров в литературу: условность </w:t>
            </w:r>
            <w:r>
              <w:rPr/>
              <w:t>(</w:t>
            </w:r>
            <w:r>
              <w:rPr>
                <w:b/>
              </w:rPr>
              <w:t xml:space="preserve">Г. Рахим «Яз </w:t>
            </w:r>
            <w:r>
              <w:rPr>
                <w:b/>
                <w:lang w:val="tt-RU"/>
              </w:rPr>
              <w:t>әки</w:t>
            </w:r>
            <w:r>
              <w:rPr>
                <w:b/>
              </w:rPr>
              <w:t>ятлҽре»</w:t>
            </w:r>
            <w:r>
              <w:rPr/>
              <w:t xml:space="preserve"> / «Весенние сказки»). Аллегорическая образность. Повествование от лица персонажа-рассказчика. Утверждение бескорыстия как важного человеческого качества.</w:t>
            </w:r>
          </w:p>
        </w:tc>
      </w:tr>
      <w:tr>
        <w:trPr>
          <w:trHeight w:val="1230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Лирико-эмоциональные образы. Дардменд </w:t>
            </w:r>
            <w:r>
              <w:rPr>
                <w:rFonts w:cs="Times New Roman" w:ascii="Times New Roman" w:hAnsi="Times New Roman"/>
              </w:rPr>
              <w:t>«Видагъ» / «Прощание». Содержание лирического текста, лирический герой, чувство-переживание. Образы природы как средство раскрытия души лирического героя. Философский смысл пейзажных стихотворений, их символика. Жизнь и творчество Дардеменда. Татарское литературоведение о Дардеменде</w:t>
            </w:r>
          </w:p>
        </w:tc>
      </w:tr>
      <w:tr>
        <w:trPr>
          <w:trHeight w:val="599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be-BY"/>
              </w:rPr>
              <w:t>Ода деревне в стихотворении С.Рамиева. “Авыл”.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 Воспевание просвещения в стихотворении  С.Рамие-ва. “Уку”. </w:t>
            </w:r>
          </w:p>
        </w:tc>
      </w:tr>
      <w:tr>
        <w:trPr>
          <w:trHeight w:val="698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Times New Roman"/>
                <w:b/>
                <w:b/>
                <w:lang w:val="be-BY"/>
              </w:rPr>
            </w:pPr>
            <w:r>
              <w:rPr>
                <w:b/>
                <w:lang w:val="be-BY"/>
              </w:rPr>
              <w:t xml:space="preserve">Жизнь и творчество Г.Камала. Комедия  “Беренче театр”. </w:t>
            </w:r>
            <w:r>
              <w:rPr>
                <w:lang w:val="be-BY"/>
              </w:rPr>
              <w:t xml:space="preserve">Анализ комедии Г.Камал.  Комедия “Беренче театр”. 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Times New Roman"/>
                <w:lang w:val="be-BY"/>
              </w:rPr>
            </w:pPr>
            <w:r>
              <w:rPr>
                <w:b/>
                <w:bCs/>
              </w:rPr>
              <w:t>Г.Тукай</w:t>
            </w:r>
            <w:r>
              <w:rPr/>
              <w:t xml:space="preserve">. Автобиографическая повесть «Исемдҽ калганнар» / «Оставшиеся в памяти». Образ повествователя: маленький Апуш и поэт Габдулла. Характер. Воспоминания, условность, вымысел. </w:t>
            </w:r>
          </w:p>
        </w:tc>
      </w:tr>
      <w:tr>
        <w:trPr>
          <w:trHeight w:val="769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tt-RU"/>
              </w:rPr>
              <w:t xml:space="preserve">Эпик төр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жанры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tt-RU"/>
              </w:rPr>
              <w:t xml:space="preserve">  роман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.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be-BY"/>
              </w:rPr>
              <w:t>Жизнь и творчество А.Файзи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. Образ Габ-дуллы в романе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be-BY"/>
              </w:rPr>
              <w:t>“Тукай”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 </w:t>
            </w:r>
          </w:p>
        </w:tc>
      </w:tr>
      <w:tr>
        <w:trPr>
          <w:trHeight w:val="762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be-BY"/>
              </w:rPr>
              <w:t>Практик дәрес.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Тема: Лирик жанрлар: пейзаж лирикасы, табигать образлары. Әдәби алымнар:кабатлау, янәшәлек, каршы кую ,троплар</w:t>
            </w:r>
          </w:p>
        </w:tc>
      </w:tr>
      <w:tr>
        <w:trPr>
          <w:trHeight w:val="427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lang w:val="tt-RU"/>
              </w:rPr>
            </w:pPr>
            <w:r>
              <w:rPr>
                <w:b/>
                <w:bCs/>
              </w:rPr>
              <w:t>Х. Такташ</w:t>
            </w:r>
            <w:r>
              <w:rPr/>
              <w:t xml:space="preserve">«Пи-би-бип». Образ природы и родной земли. </w:t>
            </w:r>
          </w:p>
          <w:p>
            <w:pPr>
              <w:pStyle w:val="Default"/>
              <w:widowControl w:val="false"/>
              <w:rPr>
                <w:lang w:val="tt-RU"/>
              </w:rPr>
            </w:pPr>
            <w:r>
              <w:rPr>
                <w:lang w:val="tt-RU"/>
              </w:rPr>
              <w:t>“</w:t>
            </w:r>
            <w:r>
              <w:rPr>
                <w:lang w:val="tt-RU"/>
              </w:rPr>
              <w:t>Урман”, “Болай гади җыр гына”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Times New Roman"/>
                <w:lang w:val="be-BY"/>
              </w:rPr>
            </w:pPr>
            <w:r>
              <w:rPr>
                <w:b/>
                <w:lang w:val="be-BY"/>
              </w:rPr>
              <w:t>Жизнь и творчество М.Гази</w:t>
            </w:r>
            <w:r>
              <w:rPr>
                <w:rFonts w:eastAsia="Times New Roman"/>
                <w:lang w:val="be-BY"/>
              </w:rPr>
              <w:t xml:space="preserve"> “Кояш артыннан киткән тургай”</w:t>
            </w:r>
          </w:p>
          <w:p>
            <w:pPr>
              <w:pStyle w:val="Default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lang w:val="tt-RU"/>
              </w:rPr>
              <w:t>Внеклассное чтение</w:t>
            </w:r>
            <w:r>
              <w:rPr>
                <w:rFonts w:cs="Times New Roman" w:ascii="Times New Roman" w:hAnsi="Times New Roman"/>
                <w:lang w:val="tt-RU"/>
              </w:rPr>
              <w:t>. И.Гази “ Өч Мәхмүт”</w:t>
            </w:r>
          </w:p>
        </w:tc>
      </w:tr>
      <w:tr>
        <w:trPr>
          <w:trHeight w:val="1129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lang w:val="tt-RU"/>
              </w:rPr>
            </w:pPr>
            <w:r>
              <w:rPr>
                <w:b/>
                <w:bCs/>
              </w:rPr>
              <w:t xml:space="preserve">Р.Батулла. </w:t>
            </w:r>
            <w:r>
              <w:rPr/>
              <w:t>«Имче» / «Знахарка». Исторический сюжет о детстве Тукая. Сходство героя Батуллы с Тукаевским Апуш и отличия от него. Приѐмы создания исторических ситуаций. Особенности рассказывания.</w:t>
            </w:r>
            <w:r>
              <w:rPr>
                <w:lang w:val="tt-RU"/>
              </w:rPr>
              <w:t xml:space="preserve"> Рассказы “Көчек”, “Чагыр”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lang w:val="be-BY"/>
              </w:rPr>
              <w:t xml:space="preserve">Жизнь и творчество </w:t>
            </w:r>
            <w:r>
              <w:rPr>
                <w:b/>
                <w:lang w:val="be-BY"/>
              </w:rPr>
              <w:t>Ф.Яруллина</w:t>
            </w:r>
            <w:r>
              <w:rPr>
                <w:lang w:val="be-BY"/>
              </w:rPr>
              <w:t>. “Ак төнбоек”.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be-BY"/>
              </w:rPr>
              <w:t>Внеклассное чтение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  <w:t>. Ф Яруллин “Урман әкияте”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lang w:val="be-BY"/>
              </w:rPr>
              <w:t xml:space="preserve"> </w:t>
            </w:r>
            <w:r>
              <w:rPr>
                <w:lang w:val="be-BY"/>
              </w:rPr>
              <w:t xml:space="preserve">Жизнь и творчество </w:t>
            </w:r>
            <w:r>
              <w:rPr>
                <w:b/>
                <w:lang w:val="be-BY"/>
              </w:rPr>
              <w:t>Р.Миңнуллина</w:t>
            </w:r>
            <w:r>
              <w:rPr>
                <w:lang w:val="be-BY"/>
              </w:rPr>
              <w:t>. Стихот-ворение  “Энекәш кирәк миңа!” “Әни, мин көчек күрдем!”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bCs/>
                <w:lang w:val="tt-RU"/>
              </w:rPr>
              <w:t>Лиро-эпик баллада.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М. Джалиль.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«Сандугач һҽм чишмҽ» / «Соловей и родник». Условность, аллегория.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lang w:val="be-BY"/>
              </w:rPr>
              <w:t>И.Юзеев</w:t>
            </w:r>
            <w:r>
              <w:rPr>
                <w:lang w:val="be-BY"/>
              </w:rPr>
              <w:t xml:space="preserve"> “Йолдыз кашка турында балла-да”. “Бакчачы  турында бал-лада”.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Внеклассное чтение М.Джалиль “Ана бәйрәме”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be-BY"/>
              </w:rPr>
              <w:t>Рр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Сочинение 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Табигать образларындакеше характерының сыйфатлары( Г.Рәхимнең хикәясе, балладалар мисалында)</w:t>
            </w:r>
          </w:p>
        </w:tc>
      </w:tr>
      <w:tr>
        <w:trPr>
          <w:trHeight w:val="703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lang w:val="tt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be-BY"/>
              </w:rPr>
              <w:t>Повторение и обобще-ние пройденного. Повторение .теории литературы</w:t>
            </w:r>
          </w:p>
        </w:tc>
      </w:tr>
      <w:tr>
        <w:trPr/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be-BY"/>
              </w:rPr>
              <w:t>. Контрольная работа тест</w:t>
            </w:r>
          </w:p>
        </w:tc>
      </w:tr>
      <w:tr>
        <w:trPr>
          <w:trHeight w:val="411" w:hRule="atLeast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be-BY"/>
              </w:rPr>
              <w:t>Заключение.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Урок-викторина </w:t>
            </w:r>
          </w:p>
        </w:tc>
      </w:tr>
      <w:tr>
        <w:trPr>
          <w:trHeight w:val="411" w:hRule="atLeast"/>
        </w:trPr>
        <w:tc>
          <w:tcPr>
            <w:tcW w:w="10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 класс  34 часа, 1 час в неделю</w:t>
      </w:r>
    </w:p>
    <w:tbl>
      <w:tblPr>
        <w:tblStyle w:val="a8"/>
        <w:tblW w:w="102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74"/>
        <w:gridCol w:w="1119"/>
        <w:gridCol w:w="8114"/>
      </w:tblGrid>
      <w:tr>
        <w:trPr>
          <w:trHeight w:val="253" w:hRule="atLeast"/>
        </w:trPr>
        <w:tc>
          <w:tcPr>
            <w:tcW w:w="97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Кол-во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ч.</w:t>
            </w:r>
          </w:p>
        </w:tc>
        <w:tc>
          <w:tcPr>
            <w:tcW w:w="111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0"/>
                <w:lang w:val="ru-RU" w:eastAsia="en-US" w:bidi="ar-SA"/>
              </w:rPr>
              <w:t>Наименование тем и разделов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0"/>
                <w:lang w:val="tt-RU" w:eastAsia="en-US" w:bidi="ar-SA"/>
              </w:rPr>
              <w:t xml:space="preserve"> </w:t>
            </w:r>
          </w:p>
        </w:tc>
      </w:tr>
      <w:tr>
        <w:trPr>
          <w:trHeight w:val="300" w:hRule="atLeast"/>
        </w:trPr>
        <w:tc>
          <w:tcPr>
            <w:tcW w:w="97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1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Вводный урок. Литература как искусство слова.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left"/>
              <w:outlineLvl w:val="2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Устное народное творчество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Баит «Идегей», отрвывки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Краткое содержание, проблематика, основные герои и художественные особенности дастана «Идегей»</w:t>
            </w:r>
            <w:r>
              <w:rPr>
                <w:b/>
                <w:bCs/>
                <w:kern w:val="0"/>
                <w:lang w:val="ru-RU" w:bidi="ar-SA"/>
              </w:rPr>
              <w:t xml:space="preserve">, </w:t>
            </w:r>
            <w:r>
              <w:rPr>
                <w:kern w:val="0"/>
                <w:lang w:val="ru-RU" w:bidi="ar-SA"/>
              </w:rPr>
              <w:t xml:space="preserve">первая пол. XVв. («Идегҽй» – в сокращенном виде).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left"/>
              <w:outlineLvl w:val="2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Тема для обсуждения.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Герои эпоса: национальные и общечеловеческие черты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b/>
                <w:b/>
                <w:sz w:val="28"/>
                <w:szCs w:val="28"/>
                <w:lang w:val="tt-RU"/>
              </w:rPr>
            </w:pPr>
            <w:r>
              <w:rPr>
                <w:rFonts w:eastAsia="Times New Roman" w:cs="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Литература начала  ХХ века</w:t>
            </w:r>
            <w:r>
              <w:rPr>
                <w:rFonts w:eastAsia="Times New Roman" w:cs="" w:ascii="Times New Roman" w:hAnsi="Times New Roman"/>
                <w:b/>
                <w:kern w:val="0"/>
                <w:sz w:val="28"/>
                <w:szCs w:val="28"/>
                <w:lang w:val="tt-RU" w:eastAsia="en-US" w:bidi="ar-SA"/>
              </w:rPr>
              <w:t>.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Лирический род литературы. Лирика и лиро-эпика. </w:t>
            </w:r>
            <w:r>
              <w:rPr>
                <w:bCs/>
                <w:kern w:val="0"/>
                <w:lang w:val="ru-RU" w:bidi="ar-SA"/>
              </w:rPr>
              <w:t>Г.Тукай, краткое обозрение жизни и творчества поэта, стихотворения «Милли моннар»</w:t>
            </w:r>
            <w:r>
              <w:rPr>
                <w:kern w:val="0"/>
                <w:lang w:val="ru-RU" w:bidi="ar-SA"/>
              </w:rPr>
              <w:t xml:space="preserve">«Миллҽтҽ» / «Нации». Диалогичность стихотворения. Обращение к нации, констатация любви к своему народу. Лирика, гражданская лирика. </w:t>
            </w:r>
            <w:r>
              <w:rPr>
                <w:i/>
                <w:iCs/>
                <w:kern w:val="0"/>
                <w:lang w:val="ru-RU" w:bidi="ar-SA"/>
              </w:rPr>
              <w:t xml:space="preserve">Тема для обсуждения. </w:t>
            </w:r>
            <w:r>
              <w:rPr>
                <w:kern w:val="0"/>
                <w:lang w:val="ru-RU" w:bidi="ar-SA"/>
              </w:rPr>
              <w:t xml:space="preserve">Тема судьбы нации в творчестве Г. Тукая. 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Эпический род художественной литературы. Эпические жанры. </w:t>
            </w:r>
            <w:r>
              <w:rPr>
                <w:kern w:val="0"/>
                <w:lang w:val="ru-RU" w:bidi="ar-SA"/>
              </w:rPr>
              <w:t xml:space="preserve">Жанр рассказа. Слово о писателе </w:t>
            </w:r>
            <w:r>
              <w:rPr>
                <w:b/>
                <w:bCs/>
                <w:kern w:val="0"/>
                <w:lang w:val="ru-RU" w:bidi="ar-SA"/>
              </w:rPr>
              <w:t xml:space="preserve">Н. Думави </w:t>
            </w:r>
            <w:r>
              <w:rPr>
                <w:kern w:val="0"/>
                <w:lang w:val="ru-RU" w:bidi="ar-SA"/>
              </w:rPr>
              <w:t xml:space="preserve">«Яшь ана» / «Молодая мама». Нетрадиционный для татарской литературы сюжет об отношениях девочки и ее мачехи. Смысловая нагрузка образа мачехи. Своеобразие языка и интонации произведения.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Жанр повести. Ш.Камал. </w:t>
            </w:r>
            <w:r>
              <w:rPr>
                <w:kern w:val="0"/>
                <w:lang w:val="ru-RU" w:bidi="ar-SA"/>
              </w:rPr>
              <w:t xml:space="preserve">«Акчарлаклар» / «Чайки». Проблема вынужденности искать счастья на чужой земле. Драматизм. Художественная речь: повествование, диалог, монолог. 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Литература 1920-1930-х годов 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Х.Такташ, слово о поэте.Лиро-эпический жанр.  Поэма «Мукамай»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РР”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Чын дустым” 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Г.Исхакый</w:t>
            </w: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 Жизнь и творчество.Комедия «Жан баевич»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tt-RU" w:eastAsia="en-US" w:bidi="ar-SA"/>
              </w:rPr>
              <w:t>Внеклассное чтение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 xml:space="preserve"> Г.Исхаки “Кәҗүл читек”</w:t>
            </w:r>
          </w:p>
        </w:tc>
      </w:tr>
      <w:tr>
        <w:trPr>
          <w:trHeight w:val="413" w:hRule="atLeast"/>
        </w:trPr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eastAsia="en-US" w:bidi="ar-SA"/>
              </w:rPr>
              <w:t>Г.Ибрагимов.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 xml:space="preserve"> Жизнь и творчество. Повесть «Кызыл чәчәкләр»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lang w:val="tt-RU" w:eastAsia="en-US" w:bidi="ar-SA"/>
              </w:rPr>
              <w:t>Татарская литература второй половины ХХ века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С.Хаким. Жизнь и творчество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С. Хаким </w:t>
            </w:r>
            <w:r>
              <w:rPr>
                <w:kern w:val="0"/>
                <w:lang w:val="ru-RU" w:bidi="ar-SA"/>
              </w:rPr>
              <w:t>«Бу кырлар, бу үз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 xml:space="preserve">ннҽрдҽ...» / «В этих полях, в этих долинах...». Образ родного края, мифологизация образа родины. Лиризм и социально-философское осмысление опыта культуры, литературы, историив творчестве поэтов старшего поколения. «Тихая» лирика С. Хакима. Насыщение лирики психологическими деталями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tt-RU" w:eastAsia="en-US" w:bidi="ar-SA"/>
              </w:rPr>
              <w:t>Внеклассное чтение.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С.Хәким “Дәверләр капкасы” 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Жанр повести. А.Еники </w:t>
            </w:r>
            <w:r>
              <w:rPr>
                <w:kern w:val="0"/>
                <w:lang w:val="ru-RU" w:bidi="ar-SA"/>
              </w:rPr>
              <w:t>«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 xml:space="preserve">йтелмҽгҽн васыять» / «Невысказанное завещание». Национальная и социальная проблематика. Раздумья о судьбе татарской нации, о потере нравственных ориентиров в обществе. Эпиграф, посвящение, сильная позиция. Жизнь и творчество А. Еники. 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РР Сочинение“Әнием – бәгырем”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Ш.Хусаинов. </w:t>
            </w:r>
            <w:r>
              <w:rPr>
                <w:kern w:val="0"/>
                <w:lang w:val="ru-RU" w:bidi="ar-SA"/>
              </w:rPr>
              <w:t>«</w:t>
            </w:r>
            <w:r>
              <w:rPr>
                <w:kern w:val="0"/>
                <w:lang w:val="tt-RU" w:bidi="ar-SA"/>
              </w:rPr>
              <w:t>Ән</w:t>
            </w:r>
            <w:r>
              <w:rPr>
                <w:kern w:val="0"/>
                <w:lang w:val="ru-RU" w:bidi="ar-SA"/>
              </w:rPr>
              <w:t>и килде» («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>ниемнең ак күлм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 xml:space="preserve">ге») / «Белое платье матери». Социально-этическая проблематика. Образ, символ, архетип. 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Мотив счастья в татарской литературе. Г. Сабитов. </w:t>
            </w:r>
            <w:r>
              <w:rPr>
                <w:kern w:val="0"/>
                <w:lang w:val="ru-RU" w:bidi="ar-SA"/>
              </w:rPr>
              <w:t>«Т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 xml:space="preserve">үге соклану» / «Первый восторг». Сюжет рассказа, картины деревенской жизни. Конфликт как результат проявления зависти. Ностальгия по детству, по прошлому. Мальчик-рассказчик и совпадающий с автором повествователь.Событие, подтекст, контекст. Символы золотой рыбки, белых облаков. </w:t>
            </w:r>
            <w:r>
              <w:rPr>
                <w:i/>
                <w:iCs/>
                <w:kern w:val="0"/>
                <w:lang w:val="ru-RU" w:bidi="ar-SA"/>
              </w:rPr>
              <w:t xml:space="preserve">Тема для обсуждения. </w:t>
            </w:r>
            <w:r>
              <w:rPr>
                <w:kern w:val="0"/>
                <w:lang w:val="ru-RU" w:bidi="ar-SA"/>
              </w:rPr>
              <w:t xml:space="preserve">Что такое счастье? 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>Жанр повести. М. Магдеев</w:t>
            </w:r>
            <w:r>
              <w:rPr>
                <w:kern w:val="0"/>
                <w:lang w:val="ru-RU" w:bidi="ar-SA"/>
              </w:rPr>
              <w:t xml:space="preserve">. «Без –кырык беренче ел балалары» / «Мы – дети сорок первого года». Лиризм и орнаментализм в татарской прозе. Лирические отступления.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lang w:val="tt-RU"/>
              </w:rPr>
            </w:pPr>
            <w:r>
              <w:rPr>
                <w:kern w:val="0"/>
                <w:lang w:bidi="ar-SA"/>
              </w:rPr>
              <w:t xml:space="preserve">Повторение мотивов и тем в различные периоды развития литературы. Мотив судьбы нации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lang w:val="tt-RU"/>
              </w:rPr>
            </w:pPr>
            <w:r>
              <w:rPr>
                <w:kern w:val="0"/>
                <w:lang w:val="tt-RU" w:bidi="ar-SA"/>
              </w:rPr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Г. Гильманов </w:t>
            </w:r>
            <w:r>
              <w:rPr>
                <w:kern w:val="0"/>
                <w:lang w:val="ru-RU" w:bidi="ar-SA"/>
              </w:rPr>
              <w:t xml:space="preserve">«Язмышның туган кҿне» / «День рождения судьбы». Изображенный мир. Пейзаж, портрет. Психологизм. Место и время в художественном произведении, хронотоп. </w:t>
            </w:r>
            <w:r>
              <w:rPr>
                <w:i/>
                <w:iCs/>
                <w:kern w:val="0"/>
                <w:lang w:val="ru-RU" w:bidi="ar-SA"/>
              </w:rPr>
              <w:t>Тема для обсуждения.</w:t>
            </w:r>
            <w:r>
              <w:rPr>
                <w:kern w:val="0"/>
                <w:lang w:val="ru-RU" w:bidi="ar-SA"/>
              </w:rPr>
              <w:t xml:space="preserve">Знакомо ли вам ожидание чуда?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/>
                <w:kern w:val="0"/>
                <w:lang w:val="tt-RU" w:bidi="ar-SA"/>
              </w:rPr>
              <w:t>М.Галиев</w:t>
            </w:r>
            <w:r>
              <w:rPr>
                <w:kern w:val="0"/>
                <w:lang w:val="tt-RU" w:bidi="ar-SA"/>
              </w:rPr>
              <w:t>. Жи</w:t>
            </w:r>
            <w:r>
              <w:rPr>
                <w:kern w:val="0"/>
                <w:lang w:val="ru-RU" w:bidi="ar-SA"/>
              </w:rPr>
              <w:t xml:space="preserve">знь и творчество. Рассказ «Уйна </w:t>
            </w:r>
            <w:r>
              <w:rPr>
                <w:kern w:val="0"/>
                <w:lang w:val="tt-RU" w:bidi="ar-SA"/>
              </w:rPr>
              <w:t>әле</w:t>
            </w:r>
            <w:r>
              <w:rPr>
                <w:kern w:val="0"/>
                <w:lang w:val="ru-RU" w:bidi="ar-SA"/>
              </w:rPr>
              <w:t xml:space="preserve">» 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lang w:val="tt-RU"/>
              </w:rPr>
            </w:pPr>
            <w:r>
              <w:rPr>
                <w:b/>
                <w:kern w:val="0"/>
                <w:lang w:val="tt-RU" w:bidi="ar-SA"/>
              </w:rPr>
              <w:t>Р.Харис</w:t>
            </w:r>
            <w:r>
              <w:rPr>
                <w:kern w:val="0"/>
                <w:lang w:val="tt-RU" w:bidi="ar-SA"/>
              </w:rPr>
              <w:t>. Жи</w:t>
            </w:r>
            <w:r>
              <w:rPr>
                <w:kern w:val="0"/>
                <w:lang w:bidi="ar-SA"/>
              </w:rPr>
              <w:t>знь и творчество</w:t>
            </w:r>
            <w:r>
              <w:rPr>
                <w:kern w:val="0"/>
                <w:lang w:val="tt-RU" w:bidi="ar-SA"/>
              </w:rPr>
              <w:t xml:space="preserve">. Поэма “Сабантуй” 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lang w:val="tt-RU"/>
              </w:rPr>
            </w:pPr>
            <w:r>
              <w:rPr>
                <w:kern w:val="0"/>
                <w:lang w:val="tt-RU" w:bidi="ar-SA"/>
              </w:rPr>
              <w:t xml:space="preserve"> </w:t>
            </w:r>
            <w:r>
              <w:rPr>
                <w:b/>
                <w:kern w:val="0"/>
                <w:lang w:val="tt-RU" w:bidi="ar-SA"/>
              </w:rPr>
              <w:t>З.Хаким</w:t>
            </w:r>
            <w:r>
              <w:rPr>
                <w:kern w:val="0"/>
                <w:lang w:val="tt-RU" w:bidi="ar-SA"/>
              </w:rPr>
              <w:t xml:space="preserve"> .Жи</w:t>
            </w:r>
            <w:r>
              <w:rPr>
                <w:kern w:val="0"/>
                <w:lang w:bidi="ar-SA"/>
              </w:rPr>
              <w:t>знь и творчество</w:t>
            </w:r>
            <w:r>
              <w:rPr>
                <w:kern w:val="0"/>
                <w:lang w:val="tt-RU" w:bidi="ar-SA"/>
              </w:rPr>
              <w:t>.  Драма“Сәер кыз”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Р.Файзуллин</w:t>
            </w:r>
            <w:r>
              <w:rPr>
                <w:rFonts w:eastAsia="Calibri"/>
                <w:kern w:val="0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lang w:val="tt-RU" w:eastAsia="en-US" w:bidi="ar-SA"/>
              </w:rPr>
              <w:t>Жи</w:t>
            </w:r>
            <w:r>
              <w:rPr>
                <w:rFonts w:eastAsia="Calibri" w:cs="Times New Roman" w:ascii="Times New Roman" w:hAnsi="Times New Roman"/>
                <w:kern w:val="0"/>
                <w:lang w:eastAsia="en-US" w:bidi="ar-SA"/>
              </w:rPr>
              <w:t>знь и творчество</w:t>
            </w:r>
            <w:r>
              <w:rPr>
                <w:rFonts w:eastAsia="Calibri" w:cs="Times New Roman" w:ascii="Times New Roman" w:hAnsi="Times New Roman"/>
                <w:kern w:val="0"/>
                <w:lang w:val="tt-RU" w:eastAsia="en-US" w:bidi="ar-SA"/>
              </w:rPr>
              <w:t>. “Биеклек”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lang w:val="tt-RU" w:eastAsia="en-US" w:bidi="ar-SA"/>
              </w:rPr>
              <w:t>Повторение.</w:t>
            </w:r>
            <w:r>
              <w:rPr>
                <w:rFonts w:eastAsia="Calibri" w:cs="Times New Roman" w:ascii="Times New Roman" w:hAnsi="Times New Roman"/>
                <w:kern w:val="0"/>
                <w:lang w:val="tt-RU" w:eastAsia="en-US" w:bidi="ar-SA"/>
              </w:rPr>
              <w:t xml:space="preserve"> Обобщение. Тест</w:t>
            </w:r>
          </w:p>
        </w:tc>
      </w:tr>
      <w:tr>
        <w:trPr/>
        <w:tc>
          <w:tcPr>
            <w:tcW w:w="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8 класс  34 часа, 1 час в неделю </w:t>
      </w:r>
    </w:p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tbl>
      <w:tblPr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74"/>
        <w:gridCol w:w="869"/>
        <w:gridCol w:w="8364"/>
      </w:tblGrid>
      <w:tr>
        <w:trPr>
          <w:trHeight w:val="409" w:hRule="atLeast"/>
        </w:trPr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Кол-во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val="tt-RU"/>
              </w:rPr>
              <w:t>р/р</w:t>
            </w:r>
          </w:p>
        </w:tc>
        <w:tc>
          <w:tcPr>
            <w:tcW w:w="8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0"/>
              </w:rPr>
              <w:t>Наименование тем и разделов</w:t>
            </w:r>
          </w:p>
        </w:tc>
      </w:tr>
      <w:tr>
        <w:trPr>
          <w:trHeight w:val="450" w:hRule="atLeast"/>
        </w:trPr>
        <w:tc>
          <w:tcPr>
            <w:tcW w:w="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val="tt-RU"/>
              </w:rPr>
            </w:r>
          </w:p>
        </w:tc>
        <w:tc>
          <w:tcPr>
            <w:tcW w:w="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val="tt-RU"/>
              </w:rPr>
            </w:r>
          </w:p>
        </w:tc>
        <w:tc>
          <w:tcPr>
            <w:tcW w:w="8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/>
                <w:b/>
                <w:b/>
                <w:i/>
                <w:i/>
                <w:sz w:val="24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sz w:val="24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Художественная литература как вид искусства</w:t>
            </w:r>
          </w:p>
          <w:p>
            <w:pPr>
              <w:pStyle w:val="Default"/>
              <w:widowControl w:val="false"/>
              <w:rPr>
                <w:rFonts w:eastAsia="Times New Roman"/>
              </w:rPr>
            </w:pPr>
            <w:r>
              <w:rPr>
                <w:b/>
              </w:rPr>
              <w:t>Повторение</w:t>
            </w:r>
            <w:r>
              <w:rPr/>
              <w:t xml:space="preserve">: лирические, эпические и драматические роды художественной литературы </w:t>
            </w:r>
          </w:p>
        </w:tc>
      </w:tr>
      <w:tr>
        <w:trPr>
          <w:trHeight w:val="403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Татарская литература в средние века. Литература Казанского периода</w:t>
            </w:r>
          </w:p>
          <w:p>
            <w:pPr>
              <w:pStyle w:val="Default"/>
              <w:widowControl w:val="false"/>
              <w:rPr>
                <w:rFonts w:eastAsia="Times New Roman"/>
              </w:rPr>
            </w:pPr>
            <w:r>
              <w:rPr>
                <w:b/>
                <w:bCs/>
              </w:rPr>
              <w:t>Назидание в художественной литературе</w:t>
            </w:r>
            <w:r>
              <w:rPr/>
              <w:t xml:space="preserve">. Общая характеристика татарской литературы периода Казанского ханства (Мухаммед Амин, Кулшариф, Умми Камал). Гуманистическая дидактика творчества поэта </w:t>
            </w:r>
            <w:r>
              <w:rPr>
                <w:b/>
                <w:bCs/>
              </w:rPr>
              <w:t xml:space="preserve">Мухаммедьяра </w:t>
            </w:r>
            <w:r>
              <w:rPr/>
              <w:t>(«Н</w:t>
            </w:r>
            <w:r>
              <w:rPr>
                <w:lang w:val="tt-RU"/>
              </w:rPr>
              <w:t>ә</w:t>
            </w:r>
            <w:r>
              <w:rPr/>
              <w:t>сыйх</w:t>
            </w:r>
            <w:r>
              <w:rPr>
                <w:lang w:val="tt-RU"/>
              </w:rPr>
              <w:t>ә</w:t>
            </w:r>
            <w:r>
              <w:rPr/>
              <w:t xml:space="preserve">т» / «Назидание»). </w:t>
            </w:r>
          </w:p>
        </w:tc>
      </w:tr>
      <w:tr>
        <w:trPr>
          <w:trHeight w:val="208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 xml:space="preserve">Татарская литература ХХ века </w:t>
            </w:r>
          </w:p>
          <w:p>
            <w:pPr>
              <w:pStyle w:val="Default"/>
              <w:widowControl w:val="false"/>
              <w:rPr>
                <w:rFonts w:eastAsia="Times New Roman"/>
                <w:lang w:val="tt-RU"/>
              </w:rPr>
            </w:pPr>
            <w:r>
              <w:rPr/>
              <w:t>Концепция образованного, просвещенного человека, особенности его изображения (</w:t>
            </w:r>
            <w:r>
              <w:rPr>
                <w:b/>
                <w:bCs/>
              </w:rPr>
              <w:t xml:space="preserve">Муса Акъегет </w:t>
            </w:r>
            <w:r>
              <w:rPr/>
              <w:t xml:space="preserve">«Хисаметдин менла»). Просвещенность, честность, ум, патриотизм и благородство. Авторская характеристика героя. Нравственный выбор героя. Воплощение в образе Хисаметдина </w:t>
            </w:r>
          </w:p>
        </w:tc>
      </w:tr>
      <w:tr>
        <w:trPr>
          <w:trHeight w:val="203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М.Гафури </w:t>
            </w:r>
            <w:r>
              <w:rPr/>
              <w:t xml:space="preserve">«Нҽсыйхҽт» / «Назидание». Добро и зло в стихотворении поэта начала ХХ века. Традиции и новаторство. </w:t>
            </w:r>
          </w:p>
        </w:tc>
      </w:tr>
      <w:tr>
        <w:trPr>
          <w:trHeight w:val="323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РР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Сопоставлять стихотворения Мухаммедьяра и М. Гафури с точки зрения основных мотивов и авторской позиции.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tt-RU"/>
              </w:rPr>
              <w:t>Сөйләм үстерү.  Төп образларга характеристика язу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val="tt-RU"/>
              </w:rPr>
              <w:t xml:space="preserve">. </w:t>
            </w:r>
          </w:p>
        </w:tc>
      </w:tr>
      <w:tr>
        <w:trPr>
          <w:trHeight w:val="511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Г.Тукай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стихотворения 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«Дустларга бер сүз», «Мәхәббәт»,  «Бер татар шагыйренең сүзләре»</w:t>
            </w:r>
          </w:p>
        </w:tc>
      </w:tr>
      <w:tr>
        <w:trPr>
          <w:trHeight w:val="341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>
                <w:rFonts w:eastAsia="Times New Roman"/>
                <w:lang w:val="tt-RU"/>
              </w:rPr>
            </w:pPr>
            <w:r>
              <w:rPr>
                <w:b/>
                <w:bCs/>
              </w:rPr>
              <w:t xml:space="preserve">Психологизм в литературе. Ш. Камал </w:t>
            </w:r>
            <w:r>
              <w:rPr/>
              <w:t>«Буранда» / «В метель». Эмоциональная насыщенность текста: средства и приемы. Композиция</w:t>
            </w:r>
          </w:p>
        </w:tc>
      </w:tr>
      <w:tr>
        <w:trPr>
          <w:trHeight w:val="299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lang w:val="tt-RU"/>
              </w:rPr>
            </w:pPr>
            <w:r>
              <w:rPr>
                <w:b/>
                <w:bCs/>
              </w:rPr>
              <w:t>Ф. Амирхан</w:t>
            </w:r>
            <w:r>
              <w:rPr/>
              <w:t>«Бер х</w:t>
            </w:r>
            <w:r>
              <w:rPr>
                <w:lang w:val="tt-RU"/>
              </w:rPr>
              <w:t>ә</w:t>
            </w:r>
            <w:r>
              <w:rPr/>
              <w:t>раб</w:t>
            </w:r>
            <w:r>
              <w:rPr>
                <w:lang w:val="tt-RU"/>
              </w:rPr>
              <w:t>ә</w:t>
            </w:r>
            <w:r>
              <w:rPr/>
              <w:t>д</w:t>
            </w:r>
            <w:r>
              <w:rPr>
                <w:lang w:val="tt-RU"/>
              </w:rPr>
              <w:t>ә</w:t>
            </w:r>
            <w:r>
              <w:rPr/>
              <w:t xml:space="preserve">» / «На развалинах…».Жанр </w:t>
            </w:r>
            <w:r>
              <w:rPr>
                <w:lang w:val="tt-RU"/>
              </w:rPr>
              <w:t>нә</w:t>
            </w:r>
            <w:r>
              <w:rPr/>
              <w:t xml:space="preserve">сер.Образ повествователя, его переживания. Символы, повторы </w:t>
            </w:r>
          </w:p>
        </w:tc>
      </w:tr>
      <w:tr>
        <w:trPr>
          <w:trHeight w:val="165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РР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 xml:space="preserve"> Фатих Әмирханның «Бер хәрабәдә» хикәясенә  бәя</w:t>
            </w:r>
          </w:p>
        </w:tc>
      </w:tr>
      <w:tr>
        <w:trPr>
          <w:trHeight w:val="123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>
                <w:rFonts w:eastAsia="Times New Roman"/>
                <w:lang w:val="tt-RU"/>
              </w:rPr>
            </w:pPr>
            <w:r>
              <w:rPr>
                <w:b/>
                <w:bCs/>
              </w:rPr>
              <w:t xml:space="preserve">Романтический стиль в татарской литературе. Ф. Борнаш </w:t>
            </w:r>
            <w:r>
              <w:rPr/>
              <w:t>«Таһир-З</w:t>
            </w:r>
            <w:r>
              <w:rPr>
                <w:lang w:val="tt-RU"/>
              </w:rPr>
              <w:t>ө</w:t>
            </w:r>
            <w:r>
              <w:rPr/>
              <w:t>һр</w:t>
            </w:r>
            <w:r>
              <w:rPr>
                <w:lang w:val="tt-RU"/>
              </w:rPr>
              <w:t>ә</w:t>
            </w:r>
            <w:r>
              <w:rPr/>
              <w:t xml:space="preserve">» /«Тагир-Зухра». Жанр трагедии. Средневековый романтический сюжет, тема любви и предательств </w:t>
            </w:r>
          </w:p>
        </w:tc>
      </w:tr>
      <w:tr>
        <w:trPr>
          <w:trHeight w:val="313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60"/>
              <w:outlineLvl w:val="3"/>
              <w:rPr>
                <w:rFonts w:ascii="Times New Roman" w:hAnsi="Times New Roman" w:eastAsia="Times New Roman"/>
                <w:bCs/>
                <w:sz w:val="24"/>
                <w:szCs w:val="24"/>
                <w:shd w:fill="FFFFFF" w:val="clear"/>
                <w:lang w:val="tt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shd w:fill="FFFFFF" w:val="clear"/>
                <w:lang w:val="tt-RU"/>
              </w:rPr>
              <w:t>Татарская литература в 20-30-е года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shd w:fill="FFFFFF" w:val="clear"/>
              </w:rPr>
              <w:t xml:space="preserve"> Х. Такташ .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Жизнь и творчество Поэм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 «Алсу», Художественное своеобразие лирики Х. Такташа</w:t>
            </w:r>
          </w:p>
        </w:tc>
      </w:tr>
      <w:tr>
        <w:trPr>
          <w:trHeight w:val="354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>Г.Кутуй</w:t>
            </w:r>
            <w:r>
              <w:rPr/>
              <w:t xml:space="preserve">«Тапшырылмаган хатлар» / «Неотосланные письма». Романтический сюжет. Вставки в духе социалистического реализма.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8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РР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сочинение по повести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Г.Куту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tt-RU"/>
              </w:rPr>
              <w:t>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«Тапшырылмаган хатлар»</w:t>
            </w:r>
          </w:p>
        </w:tc>
      </w:tr>
      <w:tr>
        <w:trPr>
          <w:trHeight w:val="274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К. Тинчурин </w:t>
            </w:r>
            <w:r>
              <w:rPr/>
              <w:t xml:space="preserve">«Сүнгҽн йолдызлар» / «Угасшие звезды». Афористичность названия. Тема любви. </w:t>
            </w:r>
          </w:p>
        </w:tc>
      </w:tr>
      <w:tr>
        <w:trPr>
          <w:trHeight w:val="265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Патриотизм в татарской литературе. Ф. Карим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«Сиб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ли д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сиб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ли» / «Моросит и моросит». Патриотизм в поэзии периода Великой Отечественной войны. Анализ стихотворения. Картины природы, их роль в создании образа главного героя, усиления психологизма.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/>
                <w:b/>
                <w:lang w:val="tt-RU"/>
              </w:rPr>
            </w:pPr>
            <w:r>
              <w:rPr>
                <w:b/>
                <w:lang w:val="tt-RU"/>
              </w:rPr>
              <w:t>Литература 60-80-х годов</w:t>
            </w:r>
            <w:r>
              <w:rPr>
                <w:rFonts w:eastAsia="Times New Roman"/>
                <w:b/>
                <w:shd w:fill="FFFFFF" w:val="clear"/>
              </w:rPr>
              <w:t xml:space="preserve"> Г. Баширов. </w:t>
            </w:r>
            <w:r>
              <w:rPr>
                <w:rFonts w:eastAsia="Times New Roman"/>
                <w:shd w:fill="FFFFFF" w:val="clear"/>
              </w:rPr>
              <w:t xml:space="preserve">Повесть </w:t>
            </w:r>
            <w:r>
              <w:rPr>
                <w:rFonts w:eastAsia="Times New Roman"/>
              </w:rPr>
              <w:t>«Туган ягым –яшел бишек» Основные черты характера героя, его становление в борьбе с трудностями</w:t>
            </w:r>
          </w:p>
        </w:tc>
      </w:tr>
      <w:tr>
        <w:trPr>
          <w:trHeight w:val="82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Художественная зоркость писателя в изображении красоты родной природы</w:t>
            </w:r>
          </w:p>
        </w:tc>
      </w:tr>
      <w:tr>
        <w:trPr>
          <w:trHeight w:val="259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А. Гыйлажев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. Повесть «Язгы кэрваннар»</w:t>
            </w:r>
          </w:p>
        </w:tc>
      </w:tr>
      <w:tr>
        <w:trPr>
          <w:trHeight w:val="540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РР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Сочинение по повести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А. Гыйлажев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а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«Язгы кэрваннар»</w:t>
            </w:r>
          </w:p>
        </w:tc>
      </w:tr>
      <w:tr>
        <w:trPr>
          <w:trHeight w:val="433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Миргазиян Юныс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“Биектә калу”(“Шәмдәлләрдә генә утлар яна”)</w:t>
            </w:r>
          </w:p>
        </w:tc>
      </w:tr>
      <w:tr>
        <w:trPr>
          <w:trHeight w:val="329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Р. Файзуллин. </w:t>
            </w:r>
            <w:r>
              <w:rPr/>
              <w:t xml:space="preserve">«Җаныңның ваклыгын сылтама заманга...» / «Мелочность твоей души…». </w:t>
            </w:r>
          </w:p>
        </w:tc>
      </w:tr>
      <w:tr>
        <w:trPr>
          <w:trHeight w:val="435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Философичность татарской литературы. Т. Миннуллин </w:t>
            </w:r>
            <w:r>
              <w:rPr/>
              <w:t>«</w:t>
            </w:r>
            <w:r>
              <w:rPr>
                <w:lang w:val="tt-RU"/>
              </w:rPr>
              <w:t>Ә</w:t>
            </w:r>
            <w:r>
              <w:rPr/>
              <w:t>лдермешт</w:t>
            </w:r>
            <w:r>
              <w:rPr>
                <w:lang w:val="tt-RU"/>
              </w:rPr>
              <w:t>ә</w:t>
            </w:r>
            <w:r>
              <w:rPr/>
              <w:t xml:space="preserve">н </w:t>
            </w:r>
            <w:r>
              <w:rPr>
                <w:lang w:val="tt-RU"/>
              </w:rPr>
              <w:t>Ә</w:t>
            </w:r>
            <w:r>
              <w:rPr/>
              <w:t>л</w:t>
            </w:r>
            <w:r>
              <w:rPr>
                <w:lang w:val="tt-RU"/>
              </w:rPr>
              <w:t>ә</w:t>
            </w:r>
            <w:r>
              <w:rPr/>
              <w:t xml:space="preserve">ҽндҽр» / «Альмандар из Альдермыша». Образ сильного человека в литературе. Мотив победы над смертью. Преобразование мира как жизненная потребность человека. </w:t>
            </w:r>
          </w:p>
        </w:tc>
      </w:tr>
      <w:tr>
        <w:trPr>
          <w:trHeight w:val="187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shd w:fill="FFFFFF" w:val="clear"/>
                <w:lang w:val="tt-RU"/>
              </w:rPr>
              <w:t xml:space="preserve"> </w:t>
            </w:r>
          </w:p>
          <w:p>
            <w:pPr>
              <w:pStyle w:val="Default"/>
              <w:widowControl w:val="false"/>
              <w:rPr>
                <w:rFonts w:eastAsia="Times New Roman"/>
              </w:rPr>
            </w:pPr>
            <w:r>
              <w:rPr>
                <w:b/>
                <w:bCs/>
              </w:rPr>
              <w:t xml:space="preserve">Ф. Яруллин </w:t>
            </w:r>
            <w:r>
              <w:rPr/>
              <w:t xml:space="preserve">«Җилкҽннҽр җилдҽ сынала» / «Упругие паруса». Противоборство с судьбой и с собственной немощью </w:t>
            </w:r>
          </w:p>
        </w:tc>
      </w:tr>
      <w:tr>
        <w:trPr>
          <w:trHeight w:val="532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>М. Аглямов</w:t>
            </w:r>
            <w:r>
              <w:rPr/>
              <w:t xml:space="preserve">«Каеннар булсаң иде» / «Как березы», «Учак урыннары» / «Места костров». Сила – в преданности идеалам. Проблема “исторической памяти”. Многообразие жанровых форм, стилевых черт в творчестве М. Аглямова. </w:t>
            </w:r>
          </w:p>
        </w:tc>
      </w:tr>
      <w:tr>
        <w:trPr>
          <w:trHeight w:val="259" w:hRule="atLeast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lang w:val="tt-RU"/>
              </w:rPr>
              <w:t xml:space="preserve">Обобщение </w:t>
            </w:r>
            <w:r>
              <w:rPr/>
              <w:t>, тест</w:t>
            </w:r>
          </w:p>
        </w:tc>
      </w:tr>
    </w:tbl>
    <w:p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9 класс  34 час, 1 час в неделю,</w:t>
      </w:r>
    </w:p>
    <w:tbl>
      <w:tblPr>
        <w:tblW w:w="10349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10"/>
        <w:gridCol w:w="30"/>
        <w:gridCol w:w="844"/>
        <w:gridCol w:w="8365"/>
      </w:tblGrid>
      <w:tr>
        <w:trPr>
          <w:trHeight w:val="276" w:hRule="atLeast"/>
        </w:trPr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>Кол-во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>Р/р</w:t>
            </w:r>
          </w:p>
        </w:tc>
        <w:tc>
          <w:tcPr>
            <w:tcW w:w="8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0"/>
              </w:rPr>
              <w:t>Наименование тем и разделов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>
        <w:trPr>
          <w:trHeight w:val="303" w:hRule="atLeast"/>
        </w:trPr>
        <w:tc>
          <w:tcPr>
            <w:tcW w:w="114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3" w:hRule="atLeast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>Введение в историю татарской литературы. Этапы истории татарской литературы</w:t>
            </w:r>
          </w:p>
        </w:tc>
      </w:tr>
      <w:tr>
        <w:trPr>
          <w:trHeight w:val="381" w:hRule="atLeast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both"/>
              <w:outlineLvl w:val="2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Общетюркская литература. История и культура Булгарского периода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FFFFFF" w:val="clear"/>
              </w:rPr>
              <w:t xml:space="preserve"> Литература эпохи Золотой Орды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shd w:fill="FFFFFF" w:val="clear"/>
                <w:lang w:val="tt-RU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История и культура периода Казанского ханства</w:t>
            </w:r>
          </w:p>
        </w:tc>
      </w:tr>
      <w:tr>
        <w:trPr>
          <w:trHeight w:val="241" w:hRule="atLeast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Татарская литература ХIХ века </w:t>
            </w:r>
          </w:p>
          <w:p>
            <w:pPr>
              <w:pStyle w:val="Default"/>
              <w:widowControl w:val="false"/>
              <w:rPr/>
            </w:pPr>
            <w:r>
              <w:rPr/>
              <w:t xml:space="preserve">Появление в литературе новых видов и жанров европейского типа (роман </w:t>
            </w:r>
            <w:r>
              <w:rPr>
                <w:b/>
              </w:rPr>
              <w:t>З. Бигиева</w:t>
            </w:r>
            <w:r>
              <w:rPr/>
              <w:t xml:space="preserve"> «</w:t>
            </w:r>
            <w:r>
              <w:rPr>
                <w:lang w:val="tt-RU"/>
              </w:rPr>
              <w:t>Ө</w:t>
            </w:r>
            <w:r>
              <w:rPr/>
              <w:t>лүф, яки Гүз</w:t>
            </w:r>
            <w:r>
              <w:rPr>
                <w:lang w:val="tt-RU"/>
              </w:rPr>
              <w:t>ә</w:t>
            </w:r>
            <w:r>
              <w:rPr/>
              <w:t>л кыз Х</w:t>
            </w:r>
            <w:r>
              <w:rPr>
                <w:lang w:val="tt-RU"/>
              </w:rPr>
              <w:t>ә</w:t>
            </w:r>
            <w:r>
              <w:rPr/>
              <w:t>дич</w:t>
            </w:r>
            <w:r>
              <w:rPr>
                <w:lang w:val="tt-RU"/>
              </w:rPr>
              <w:t>ә</w:t>
            </w:r>
            <w:r>
              <w:rPr/>
              <w:t xml:space="preserve">» / «Тысячи, или красавица Хадича» – в сокращенном виде).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 </w:t>
            </w:r>
          </w:p>
        </w:tc>
      </w:tr>
      <w:tr>
        <w:trPr>
          <w:trHeight w:val="219" w:hRule="atLeast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>
                <w:rFonts w:eastAsia="Times New Roman"/>
                <w:lang w:val="tt-RU"/>
              </w:rPr>
            </w:pPr>
            <w:r>
              <w:rPr>
                <w:b/>
                <w:bCs/>
              </w:rPr>
              <w:t xml:space="preserve">Татарская литература начала ХХ века. </w:t>
            </w:r>
            <w:r>
              <w:rPr/>
              <w:t xml:space="preserve">Приобщение татарской литературы в начале ХХ века к достижениям восточной, русской, европейской литературы, философии и культуры. </w:t>
            </w:r>
            <w:r>
              <w:rPr>
                <w:b/>
              </w:rPr>
              <w:t>Фатих Амирхан</w:t>
            </w:r>
            <w:r>
              <w:rPr/>
              <w:t xml:space="preserve"> (1886-1926). «Хаят». Модернизм, модернистские приемы. </w:t>
            </w:r>
          </w:p>
        </w:tc>
      </w:tr>
      <w:tr>
        <w:trPr>
          <w:trHeight w:val="219" w:hRule="atLeast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>
                <w:b/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РР  СОЧИНЕНИЕ  по повести “Хаят”</w:t>
            </w:r>
          </w:p>
        </w:tc>
      </w:tr>
      <w:tr>
        <w:trPr>
          <w:trHeight w:val="484" w:hRule="atLeast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</w:rPr>
              <w:t>Г. Камал</w:t>
            </w:r>
            <w:r>
              <w:rPr/>
              <w:t>. «Банкрот».</w:t>
            </w:r>
          </w:p>
        </w:tc>
      </w:tr>
      <w:tr>
        <w:trPr>
          <w:trHeight w:val="237" w:hRule="atLeast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Татарская литература первой половины ХХ века. 1917-1940гг </w:t>
            </w:r>
            <w:r>
              <w:rPr/>
              <w:t xml:space="preserve">Сложность процесса развития татарской литературы после 1917 года. Активизация романной жанровой традиции: </w:t>
            </w:r>
            <w:r>
              <w:rPr>
                <w:b/>
              </w:rPr>
              <w:t>М. Галяу</w:t>
            </w:r>
            <w:r>
              <w:rPr/>
              <w:t xml:space="preserve"> («М</w:t>
            </w:r>
            <w:r>
              <w:rPr>
                <w:lang w:val="tt-RU"/>
              </w:rPr>
              <w:t>ә</w:t>
            </w:r>
            <w:r>
              <w:rPr/>
              <w:t>һаҗирл</w:t>
            </w:r>
            <w:r>
              <w:rPr>
                <w:lang w:val="tt-RU"/>
              </w:rPr>
              <w:t>ә</w:t>
            </w:r>
            <w:r>
              <w:rPr/>
              <w:t xml:space="preserve">р» / («Мухаджиры» – в сокращенном виде). </w:t>
            </w:r>
          </w:p>
        </w:tc>
      </w:tr>
      <w:tr>
        <w:trPr>
          <w:trHeight w:val="273" w:hRule="atLeast"/>
        </w:trPr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</w:rPr>
              <w:t>Великая Отечественная война, ее влияние на литературу</w:t>
            </w:r>
            <w:r>
              <w:rPr/>
              <w:t>.Основные образы, мотивы и поэтика поэзии военных лет (</w:t>
            </w:r>
            <w:r>
              <w:rPr>
                <w:b/>
              </w:rPr>
              <w:t>М. Джалиль</w:t>
            </w:r>
            <w:r>
              <w:rPr/>
              <w:t xml:space="preserve"> «Җырларым» /«Песни мои», «Тик булса иде ирек» / «Лишь бы была свобода»,   Жизнь и творчество М. Джалиля. </w:t>
            </w:r>
          </w:p>
        </w:tc>
      </w:tr>
      <w:tr>
        <w:trPr>
          <w:trHeight w:val="335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Г. Кутуй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«Сагыну» / «Ностальгия»;</w:t>
            </w:r>
          </w:p>
        </w:tc>
      </w:tr>
      <w:tr>
        <w:trPr>
          <w:trHeight w:val="172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Еники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«Кем җырлады?» /«Кто пел?»</w:t>
            </w:r>
          </w:p>
        </w:tc>
      </w:tr>
      <w:tr>
        <w:trPr>
          <w:trHeight w:val="175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Татарская 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итература в послевоенныегоды и 1960-1980гг Х.Туфан стихотворения 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«Кайсыгызның кулы җылы», «Киек казлар»</w:t>
            </w:r>
          </w:p>
        </w:tc>
      </w:tr>
      <w:tr>
        <w:trPr>
          <w:trHeight w:val="307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>И.Юзиеев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 стихотворения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“Сагышлы мирас”, “Гасыр кичкән чакта”, “Без”, “Калдыр, аккош, каурыеӊны”</w:t>
            </w:r>
          </w:p>
        </w:tc>
      </w:tr>
      <w:tr>
        <w:trPr>
          <w:trHeight w:val="261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Татарская литература второй половины ХХ века. </w:t>
            </w:r>
            <w:r>
              <w:rPr/>
              <w:t>Возвращение татарской литературы к национальным традициям. Художественное осмысление национальных черт характера, традиции татарского народа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>А.Гилязев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 повесть 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«Җомга көн, кич белән» повесте.</w:t>
            </w:r>
          </w:p>
        </w:tc>
      </w:tr>
      <w:tr>
        <w:trPr>
          <w:trHeight w:val="239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</w:rPr>
              <w:t>Н. Фаттах</w:t>
            </w:r>
            <w:r>
              <w:rPr/>
              <w:t xml:space="preserve"> «Ител суы ака торур» / «Итиль – река течет» отрывки</w:t>
            </w:r>
          </w:p>
        </w:tc>
      </w:tr>
      <w:tr>
        <w:trPr>
          <w:trHeight w:val="191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/>
            </w:pPr>
            <w:r>
              <w:rPr/>
              <w:t>Проблемы возрождения и сохранения народных традиций (</w:t>
            </w:r>
            <w:r>
              <w:rPr>
                <w:b/>
              </w:rPr>
              <w:t>Т. Миңнуллин</w:t>
            </w:r>
            <w:r>
              <w:rPr/>
              <w:t xml:space="preserve"> «Кулъяулык» / «Платочек)»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3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Татарская литература рубежа ХХ-ХХI веков (1990-2016 гг.). </w:t>
            </w:r>
            <w:r>
              <w:rPr/>
              <w:t>Трансформация татарской литературы на рубеже ХХ-ХХI веков: критическая оценка советского и постсоветского времени, переосмысление далекой и близкой истории народа (</w:t>
            </w:r>
            <w:r>
              <w:rPr>
                <w:b/>
              </w:rPr>
              <w:t>Зульфат</w:t>
            </w:r>
            <w:r>
              <w:rPr/>
              <w:t xml:space="preserve"> «Тамыр к</w:t>
            </w:r>
            <w:r>
              <w:rPr>
                <w:lang w:val="tt-RU"/>
              </w:rPr>
              <w:t>ө</w:t>
            </w:r>
            <w:r>
              <w:rPr/>
              <w:t>лл</w:t>
            </w:r>
            <w:r>
              <w:rPr>
                <w:lang w:val="tt-RU"/>
              </w:rPr>
              <w:t>ә</w:t>
            </w:r>
            <w:r>
              <w:rPr/>
              <w:t xml:space="preserve">ре» / «Пепел корней», «Тойгыларда алтын яфрак шавы» / «В чувствах – золотая мелодия листьев»). </w:t>
            </w:r>
          </w:p>
        </w:tc>
      </w:tr>
      <w:tr>
        <w:trPr>
          <w:trHeight w:val="276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Появление литературных произведений, описывающих отдельные этапы в жизни страны с точки зрения конфликта человека и общества (</w:t>
            </w:r>
            <w:r>
              <w:rPr>
                <w:b/>
              </w:rPr>
              <w:t>Ф. Садриев</w:t>
            </w:r>
            <w:r>
              <w:rPr/>
              <w:t xml:space="preserve"> «Таң җиле» / «Утренний ветерок» – в сокращенном виде). </w:t>
            </w:r>
          </w:p>
        </w:tc>
      </w:tr>
      <w:tr>
        <w:trPr>
          <w:trHeight w:val="255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tt-RU"/>
              </w:rPr>
              <w:t>З.Хәкимнең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 xml:space="preserve"> “Телсез күке” драмасында</w:t>
            </w:r>
          </w:p>
        </w:tc>
      </w:tr>
      <w:tr>
        <w:trPr>
          <w:trHeight w:val="405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 xml:space="preserve">РР </w:t>
            </w:r>
          </w:p>
        </w:tc>
      </w:tr>
      <w:tr>
        <w:trPr>
          <w:trHeight w:val="173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>П овторение</w:t>
            </w:r>
          </w:p>
        </w:tc>
      </w:tr>
      <w:tr>
        <w:trPr>
          <w:trHeight w:val="173" w:hRule="atLeast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Итоговый урок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lang w:val="tt-RU"/>
        </w:rPr>
      </w:pPr>
      <w:r>
        <w:rPr>
          <w:rFonts w:cs="Times New Roman" w:ascii="Times New Roman" w:hAnsi="Times New Roman"/>
          <w:b/>
        </w:rPr>
        <w:t xml:space="preserve">                                             </w:t>
      </w:r>
      <w:r>
        <w:rPr>
          <w:rFonts w:cs="Times New Roman" w:ascii="Times New Roman" w:hAnsi="Times New Roman"/>
          <w:b/>
        </w:rPr>
        <w:t>КАЛЕНДАРНО- ТЕМАТИЧЕСКОЕ  ПЛАНИРОВАНИЕ 5 КЛ</w:t>
      </w:r>
      <w:r>
        <w:rPr>
          <w:rFonts w:cs="Times New Roman" w:ascii="Times New Roman" w:hAnsi="Times New Roman"/>
          <w:b/>
          <w:lang w:val="tt-RU"/>
        </w:rPr>
        <w:t>АСС</w:t>
      </w:r>
    </w:p>
    <w:tbl>
      <w:tblPr>
        <w:tblStyle w:val="a8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51"/>
        <w:gridCol w:w="822"/>
        <w:gridCol w:w="823"/>
        <w:gridCol w:w="1073"/>
        <w:gridCol w:w="5669"/>
        <w:gridCol w:w="1701"/>
      </w:tblGrid>
      <w:tr>
        <w:trPr>
          <w:trHeight w:val="255" w:hRule="atLeast"/>
        </w:trPr>
        <w:tc>
          <w:tcPr>
            <w:tcW w:w="65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645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073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Кол-во ч.</w:t>
            </w:r>
          </w:p>
        </w:tc>
        <w:tc>
          <w:tcPr>
            <w:tcW w:w="566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 xml:space="preserve">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ТЕМА</w:t>
            </w:r>
            <w:r>
              <w:rPr>
                <w:rFonts w:eastAsia="Times New Roman" w:ascii="Times New Roman" w:hAnsi="Times New Roman"/>
                <w:kern w:val="0"/>
                <w:sz w:val="24"/>
                <w:szCs w:val="20"/>
                <w:lang w:val="ru-RU" w:eastAsia="en-US" w:bidi="ar-SA"/>
              </w:rPr>
              <w:t xml:space="preserve">  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Примечание </w:t>
            </w:r>
          </w:p>
        </w:tc>
      </w:tr>
      <w:tr>
        <w:trPr>
          <w:trHeight w:val="300" w:hRule="atLeast"/>
        </w:trPr>
        <w:tc>
          <w:tcPr>
            <w:tcW w:w="65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</w:t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факт</w:t>
            </w:r>
          </w:p>
        </w:tc>
        <w:tc>
          <w:tcPr>
            <w:tcW w:w="107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6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628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Введение. Роль книги в жизни человека. Литература как вид искусства.   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>
          <w:trHeight w:val="837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Устное народное творчество, фольклор .Сказки, виды сказок.  Волшебная сказка. Бытовые сказки. Сказки о животных.</w:t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Татарская народная сказка«Ак бүре» 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15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Татарская народная сказка«Ак бүре» 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5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Татарская народная сказка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 «Падчерица»,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6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РР Внеклассное чтение. “Гөлчәчәк”   «Гульчачак».р.р.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«Серле балдак» (яки  “Чакматаш”, “Солдат балтасы”).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7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Сказки о животных  (,“Әтәч белән Төлке”, “Ай белән Кояш”, “Арыслан, Бүре, Төлке”,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“Кәҗә белән Сарык”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“Кәтән Иваныч”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).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8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Бытовые сказки “Алтын алмалар”, “Кол һәм алпавыт”.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Камыр батыр”, Өч каләм”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15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9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РР Выразительное чтение сказок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09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10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РР 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.Учимся писать сказку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Песни.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Татарские народные песни, их особенность. “Иске кара урман”, ”Гөлҗамал”,”Туган ил”,”Яшә, Республикам!”,”Ай былбылым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Малые фольклорные жанры. Пословицы и поговорки. Загадки.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3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Мәзәкләр: “Ишәк өстендә”, “Шайтан ни төсле”, “Аягын күтәрә торган ат”, “Дус-ишләр”, “Былтыргы А”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4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РР Мәзәкләр сөйләтү ярышы. Укучыларның үзләре иҗат иткән, китаплардан укыган, ишеткән мәзәкләрен сөйләтү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Хуҗа Насретдин турында мәзәкләр.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5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Понятие о баитах 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“Сак – сок” бәете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1155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6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 w:bidi="ar-SA"/>
              </w:rPr>
              <w:t>Риваятьләр..”Елан тавы”,”Кеше гомере ничек корылган”.«Шәһәр ни өчен Казан дип аталган», “Янмый торган кыз”, “Иске Казан каласының корылуы”, “Әллүки” риваятьләре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>
          <w:trHeight w:val="765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Легенды «Зөһрә кыз» / «Девушка Зухра»  и предание «Шәһәр ни өчен Казан дип аталган» / «Почему город назван Казанью»).    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>
          <w:trHeight w:val="440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18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Практик дәрес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fa-IR"/>
              </w:rPr>
              <w:t xml:space="preserve"> 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>
          <w:trHeight w:val="421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19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be-BY" w:eastAsia="en-US"/>
              </w:rPr>
              <w:t>Әдәби әкиятләр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be-BY" w:eastAsia="en-US"/>
              </w:rPr>
              <w:t xml:space="preserve"> Г.Тукайның «Шүрәле» әкияте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fa-IR"/>
              </w:rPr>
              <w:t xml:space="preserve"> 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571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0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t-RU" w:eastAsia="en-US" w:bidi="ar-SA"/>
              </w:rPr>
              <w:t xml:space="preserve">Җ.Тәрҗемановның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“Тукран малае Шуктуган” әкияте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05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21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Ә.Фәйзи”Аучы мәргән белән болан кыз”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22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Рабит Батулла” Курай уйный бер малай”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>
          <w:trHeight w:val="393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3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be-BY" w:eastAsia="en-US" w:bidi="ar-SA"/>
              </w:rPr>
              <w:t>Ф.Яруллинның  “Зәңгәр күлдә ай коена”әкияте  ”Кояштагы тап”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4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tt-RU" w:eastAsia="en-US" w:bidi="ar-SA"/>
              </w:rPr>
              <w:t>Хикәя.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 xml:space="preserve"> Ф.Әмирханның</w:t>
            </w:r>
            <w:r>
              <w:rPr>
                <w:rStyle w:val="Appleconvertedspace"/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> 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>”Ай өстендә Зөһрә кыз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61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26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>”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 xml:space="preserve">Ф.Әмирхан.  </w:t>
            </w: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>Рассказ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 xml:space="preserve">“Нәҗип” 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be-BY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7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Bodytextindentwestern"/>
              <w:widowControl/>
              <w:shd w:val="clear" w:color="auto" w:fill="FFFFFF"/>
              <w:spacing w:before="0" w:afterAutospacing="0" w:after="0"/>
              <w:ind w:left="29" w:hanging="0"/>
              <w:jc w:val="both"/>
              <w:rPr>
                <w:b/>
                <w:b/>
                <w:bCs/>
                <w:color w:val="000000"/>
                <w:lang w:val="be-BY"/>
              </w:rPr>
            </w:pPr>
            <w:r>
              <w:rPr>
                <w:b/>
                <w:bCs/>
                <w:color w:val="000000"/>
                <w:kern w:val="0"/>
                <w:shd w:fill="FFFFFF" w:val="clear"/>
                <w:lang w:bidi="ar-SA"/>
              </w:rPr>
              <w:t xml:space="preserve"> </w:t>
            </w:r>
            <w:r>
              <w:rPr>
                <w:b/>
                <w:bCs/>
                <w:color w:val="000000"/>
                <w:kern w:val="0"/>
                <w:shd w:fill="FFFFFF" w:val="clear"/>
                <w:lang w:bidi="ar-SA"/>
              </w:rPr>
              <w:t>Понятие о басни.</w:t>
            </w:r>
            <w:r>
              <w:rPr>
                <w:b/>
                <w:bCs/>
                <w:color w:val="000000"/>
                <w:kern w:val="0"/>
                <w:lang w:val="be-BY" w:bidi="ar-SA"/>
              </w:rPr>
              <w:t xml:space="preserve"> </w:t>
            </w:r>
          </w:p>
          <w:p>
            <w:pPr>
              <w:pStyle w:val="Bodytextindentwestern"/>
              <w:widowControl/>
              <w:shd w:val="clear" w:color="auto" w:fill="FFFFFF"/>
              <w:spacing w:beforeAutospacing="0" w:before="0" w:afterAutospacing="0" w:after="0"/>
              <w:ind w:left="29" w:hanging="0"/>
              <w:jc w:val="both"/>
              <w:rPr>
                <w:lang w:val="be-BY"/>
              </w:rPr>
            </w:pPr>
            <w:r>
              <w:rPr>
                <w:b/>
                <w:bCs/>
                <w:color w:val="000000"/>
                <w:kern w:val="0"/>
                <w:lang w:val="be-BY" w:bidi="ar-SA"/>
              </w:rPr>
              <w:t>М.Гафуриның</w:t>
            </w:r>
            <w:r>
              <w:rPr>
                <w:rStyle w:val="Appleconvertedspace"/>
                <w:b/>
                <w:bCs/>
                <w:color w:val="000000"/>
                <w:kern w:val="0"/>
                <w:lang w:val="be-BY" w:bidi="ar-SA"/>
              </w:rPr>
              <w:t> </w:t>
            </w:r>
            <w:r>
              <w:rPr>
                <w:color w:val="000000"/>
                <w:kern w:val="0"/>
                <w:lang w:val="be-BY" w:bidi="ar-SA"/>
              </w:rPr>
              <w:t xml:space="preserve">«Сарыкны кем ашаган?» 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be-BY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28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be-BY" w:eastAsia="en-US" w:bidi="ar-SA"/>
              </w:rPr>
              <w:t>Г.Тукайның</w:t>
            </w:r>
            <w:r>
              <w:rPr>
                <w:rStyle w:val="Appleconvertedspace"/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be-BY" w:eastAsia="en-US" w:bidi="ar-SA"/>
              </w:rPr>
              <w:t> 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be-BY" w:eastAsia="en-US" w:bidi="ar-SA"/>
              </w:rPr>
              <w:t>“Ике сабан” мәсәле.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29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Г.Тукай. “Пар ат”.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Г. Тукай «Пара лошадей».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30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Детская литература.Юмор,сатира.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 Ш.Галиев.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«Һәркем әйтә дөресен»  .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 xml:space="preserve"> Тереклек суы”, “Курыкма, тимим!”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>«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be-BY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eastAsia="en-US" w:bidi="ar-SA"/>
              </w:rPr>
              <w:t>Тарихтан сабак”, “Өйгә бирелгән эш”“Онытылган…”шигырьләре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31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  <w:shd w:fill="FFFFFF" w:val="clear"/>
                <w:lang w:val="tt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tt-RU" w:eastAsia="en-US" w:bidi="ar-SA"/>
              </w:rPr>
              <w:t>УВЧ Ләбиб Лерон. Шаян хикәяләре,  шигырьләре, әкиятләре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>
          <w:trHeight w:val="615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32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Ф.Яруллин.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« «Вы – самый прекрасный человек»).  Ритм, рифма, стих, строфа. Стихосложение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02" w:hRule="atLeast"/>
        </w:trPr>
        <w:tc>
          <w:tcPr>
            <w:tcW w:w="651" w:type="dxa"/>
            <w:tcBorders/>
          </w:tcPr>
          <w:p>
            <w:pPr>
              <w:pStyle w:val="Normal"/>
              <w:widowControl/>
              <w:spacing w:lineRule="auto" w:line="240" w:beforeAutospacing="1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33</w:t>
            </w:r>
          </w:p>
        </w:tc>
        <w:tc>
          <w:tcPr>
            <w:tcW w:w="8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Повторение , тест Обобщающий урок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2"/>
        <w:rPr>
          <w:rFonts w:ascii="Times New Roman" w:hAnsi="Times New Roman" w:eastAsia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lang w:val="tt-RU"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</w:t>
      </w:r>
      <w:r>
        <w:rPr>
          <w:rFonts w:cs="Times New Roman" w:ascii="Times New Roman" w:hAnsi="Times New Roman"/>
          <w:b/>
          <w:bCs/>
        </w:rPr>
        <w:t xml:space="preserve">КАЛЕНДАРНО – ТЕМАТИЧЕСКИЙ  ПЛАН </w:t>
      </w:r>
      <w:r>
        <w:rPr>
          <w:rFonts w:cs="Times New Roman" w:ascii="Times New Roman" w:hAnsi="Times New Roman"/>
          <w:b/>
          <w:bCs/>
          <w:lang w:val="tt-RU"/>
        </w:rPr>
        <w:t xml:space="preserve"> </w:t>
      </w:r>
      <w:r>
        <w:rPr>
          <w:rFonts w:cs="Times New Roman" w:ascii="Times New Roman" w:hAnsi="Times New Roman"/>
          <w:b/>
          <w:bCs/>
        </w:rPr>
        <w:t>6</w:t>
      </w:r>
      <w:r>
        <w:rPr>
          <w:rFonts w:cs="Times New Roman" w:ascii="Times New Roman" w:hAnsi="Times New Roman"/>
          <w:b/>
          <w:bCs/>
          <w:lang w:val="tt-RU"/>
        </w:rPr>
        <w:t xml:space="preserve"> КЛАСС</w:t>
      </w:r>
    </w:p>
    <w:tbl>
      <w:tblPr>
        <w:tblW w:w="105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96"/>
        <w:gridCol w:w="971"/>
        <w:gridCol w:w="1135"/>
        <w:gridCol w:w="566"/>
        <w:gridCol w:w="5529"/>
        <w:gridCol w:w="1645"/>
      </w:tblGrid>
      <w:tr>
        <w:trPr>
          <w:trHeight w:val="270" w:hRule="atLeast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495" w:leader="none"/>
              </w:tabs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ТЕМА </w:t>
              <w:tab/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Примечание</w:t>
            </w:r>
          </w:p>
        </w:tc>
      </w:tr>
      <w:tr>
        <w:trPr>
          <w:trHeight w:val="533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5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Повторение эпических жанров фольклора (баиты, сказки, предания, легенды)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>
          <w:trHeight w:val="351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Мифы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Классификация мифов. Татарские народные мифы  «Алып кешел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р»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lang w:val="tt-RU"/>
              </w:rPr>
            </w:pPr>
            <w:r>
              <w:rPr>
                <w:lang w:val="tt-RU"/>
              </w:rPr>
              <w:t>Урок-практикум.  Литературное произведение. Система образов,</w:t>
            </w:r>
          </w:p>
          <w:p>
            <w:pPr>
              <w:pStyle w:val="Default"/>
              <w:widowControl w:val="false"/>
              <w:rPr>
                <w:lang w:val="tt-RU"/>
              </w:rPr>
            </w:pPr>
            <w:r>
              <w:rPr/>
              <w:t>Выразительно</w:t>
            </w:r>
            <w:r>
              <w:rPr>
                <w:lang w:val="tt-RU"/>
              </w:rPr>
              <w:t>е</w:t>
            </w:r>
            <w:r>
              <w:rPr/>
              <w:t xml:space="preserve"> ч</w:t>
            </w:r>
            <w:r>
              <w:rPr>
                <w:lang w:val="tt-RU"/>
              </w:rPr>
              <w:t>тение</w:t>
            </w:r>
            <w:r>
              <w:rPr/>
              <w:t xml:space="preserve"> текст</w:t>
            </w:r>
            <w:r>
              <w:rPr>
                <w:lang w:val="tt-RU"/>
              </w:rPr>
              <w:t>а</w:t>
            </w:r>
            <w:r>
              <w:rPr/>
              <w:t xml:space="preserve">. </w:t>
            </w:r>
            <w:r>
              <w:rPr>
                <w:lang w:val="tt-RU"/>
              </w:rPr>
              <w:t xml:space="preserve"> </w:t>
            </w:r>
            <w:r>
              <w:rPr/>
              <w:t xml:space="preserve"> 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Cs/>
                <w:lang w:val="tt-RU"/>
              </w:rPr>
              <w:t xml:space="preserve"> </w:t>
            </w:r>
            <w:r>
              <w:rPr>
                <w:bCs/>
                <w:lang w:val="tt-RU"/>
              </w:rPr>
              <w:t xml:space="preserve">Жизнь и творчество </w:t>
            </w:r>
            <w:r>
              <w:rPr/>
              <w:t xml:space="preserve"> Каюма Насыри . Повесть  «</w:t>
            </w:r>
            <w:r>
              <w:rPr>
                <w:lang w:val="tt-RU"/>
              </w:rPr>
              <w:t>Ә</w:t>
            </w:r>
            <w:r>
              <w:rPr/>
              <w:t xml:space="preserve">бүгалисина».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i/>
                <w:iCs/>
              </w:rPr>
              <w:t xml:space="preserve"> </w:t>
            </w:r>
            <w:r>
              <w:rPr/>
              <w:t>Образ Абу Али Сины – исторический персонаж, сказочный герой или просветительский идеал?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tt-RU"/>
              </w:rPr>
              <w:t xml:space="preserve">РР Устный рассказ  “ Әбүгалисина һәм Әбелхарис язмышыннан мин нинди нәтиҗә ясадым”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 xml:space="preserve">Г. Рахим «Яз </w:t>
            </w:r>
            <w:r>
              <w:rPr>
                <w:lang w:val="tt-RU"/>
              </w:rPr>
              <w:t>әки</w:t>
            </w:r>
            <w:r>
              <w:rPr/>
              <w:t>ятл</w:t>
            </w:r>
            <w:r>
              <w:rPr>
                <w:lang w:val="tt-RU"/>
              </w:rPr>
              <w:t>ә</w:t>
            </w:r>
            <w:r>
              <w:rPr/>
              <w:t>ре»</w:t>
            </w:r>
            <w:r>
              <w:rPr>
                <w:lang w:val="tt-RU"/>
              </w:rPr>
              <w:t xml:space="preserve">, </w:t>
            </w:r>
            <w:r>
              <w:rPr/>
              <w:t>переход фольклорных  жанров в литературу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>
          <w:trHeight w:val="369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tt-RU"/>
              </w:rPr>
              <w:t>Жизнь и творчество</w:t>
            </w:r>
            <w:r>
              <w:rPr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Дардменд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tt-RU"/>
              </w:rPr>
              <w:t xml:space="preserve">,стихотворение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«Видагъ»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>
          <w:trHeight w:val="339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Ода деревне в стихотворении С.Рамиева. “Авыл 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7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Жизнь и творчество Г.Камала. Комедия  “Беренче театр”.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Times New Roman"/>
              </w:rPr>
            </w:pPr>
            <w:r>
              <w:rPr>
                <w:lang w:val="be-BY"/>
              </w:rPr>
              <w:t xml:space="preserve">Анализ комедии Г.Камал.  Комедия “Беренче театр”.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eastAsia="Times New Roman"/>
                <w:lang w:val="be-BY"/>
              </w:rPr>
            </w:pPr>
            <w:r>
              <w:rPr>
                <w:bCs/>
              </w:rPr>
              <w:t>Жизнь и творчество Г.Тукая</w:t>
            </w:r>
            <w:r>
              <w:rPr/>
              <w:t>. Автобиографическая повесть «Исемд</w:t>
            </w:r>
            <w:r>
              <w:rPr>
                <w:lang w:val="tt-RU"/>
              </w:rPr>
              <w:t>ә</w:t>
            </w:r>
            <w:r>
              <w:rPr/>
              <w:t xml:space="preserve"> калганнар»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1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Cs/>
              </w:rPr>
            </w:pPr>
            <w:r>
              <w:rPr/>
              <w:t>Образ повествователя: маленький Апуш и поэт Габдулла в повести «Исемд</w:t>
            </w:r>
            <w:r>
              <w:rPr>
                <w:lang w:val="tt-RU"/>
              </w:rPr>
              <w:t>ә</w:t>
            </w:r>
            <w:r>
              <w:rPr/>
              <w:t xml:space="preserve"> калганнар»/ 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6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Обобщающий урок по повести «Исемд</w:t>
            </w:r>
            <w:r>
              <w:rPr>
                <w:lang w:val="tt-RU"/>
              </w:rPr>
              <w:t>ә</w:t>
            </w:r>
            <w:r>
              <w:rPr/>
              <w:t xml:space="preserve"> калганнар»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0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Жизнь и творчество А.Файзи. Роман “Тукай” (в сокраәении)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Образ Габ-дуллы в романе “Тукай” 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>
          <w:trHeight w:val="314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Г Ибрагимов “Алмачуар”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>
          <w:trHeight w:val="427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Г Ибрагимов “Алмачуар”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lang w:val="tt-RU"/>
              </w:rPr>
            </w:pPr>
            <w:r>
              <w:rPr>
                <w:bCs/>
              </w:rPr>
              <w:t>Х. Такташ</w:t>
            </w:r>
            <w:r>
              <w:rPr/>
              <w:t xml:space="preserve">«Пи-би-бип». Образ природы и родной земли. </w:t>
            </w:r>
            <w:r>
              <w:rPr>
                <w:lang w:val="tt-RU"/>
              </w:rPr>
              <w:t>“Урман”, “Болай гади җыр гына”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8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20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lang w:val="be-BY"/>
              </w:rPr>
              <w:t>Жизнь и творчество М.Гази</w:t>
            </w:r>
            <w:r>
              <w:rPr>
                <w:rFonts w:eastAsia="Times New Roman"/>
                <w:lang w:val="be-BY"/>
              </w:rPr>
              <w:t xml:space="preserve"> “Кояш артыннан киткән тургай”</w:t>
            </w:r>
            <w:r>
              <w:rPr/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Выучить о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тр</w:t>
            </w:r>
          </w:p>
        </w:tc>
      </w:tr>
      <w:tr>
        <w:trPr>
          <w:trHeight w:val="459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Внеклассное чтение. И.Гази “ Өч Мәхмүт”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tabs>
                <w:tab w:val="clear" w:pos="708"/>
                <w:tab w:val="left" w:pos="7890" w:leader="none"/>
              </w:tabs>
              <w:rPr>
                <w:lang w:val="tt-RU"/>
              </w:rPr>
            </w:pPr>
            <w:r>
              <w:rPr>
                <w:bCs/>
              </w:rPr>
              <w:t>Р.Батулла.</w:t>
            </w:r>
            <w:r>
              <w:rPr>
                <w:bCs/>
                <w:lang w:val="tt-RU"/>
              </w:rPr>
              <w:t xml:space="preserve"> Рассказ</w:t>
            </w:r>
            <w:r>
              <w:rPr>
                <w:bCs/>
              </w:rPr>
              <w:t xml:space="preserve"> </w:t>
            </w:r>
            <w:r>
              <w:rPr/>
              <w:t xml:space="preserve">«Имче»  Исторический сюжет о детстве Тукая.  </w:t>
              <w:tab/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Cs/>
              </w:rPr>
            </w:pPr>
            <w:r>
              <w:rPr>
                <w:bCs/>
              </w:rPr>
              <w:t>Р.Батулла</w:t>
            </w:r>
            <w:r>
              <w:rPr>
                <w:bCs/>
                <w:lang w:val="tt-RU"/>
              </w:rPr>
              <w:t xml:space="preserve">. </w:t>
            </w:r>
            <w:r>
              <w:rPr>
                <w:lang w:val="tt-RU"/>
              </w:rPr>
              <w:t xml:space="preserve"> Рассказы “Көчек”, “Чагыр”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lang w:val="be-BY"/>
              </w:rPr>
              <w:t>Жизнь и творчество Ф.Яруллина. “Ак төнбоек”.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>
          <w:trHeight w:val="421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lang w:val="be-BY"/>
              </w:rPr>
            </w:pPr>
            <w:r>
              <w:rPr>
                <w:lang w:val="be-BY"/>
              </w:rPr>
              <w:t>Ф.Яруллин. “Ак төнбоек”.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  <w:t>Внеклассное чтение. Ф Яруллин “Урман әкияте”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Выучить 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lang w:val="be-BY"/>
              </w:rPr>
              <w:t>Слово опоэте.Р.Миңнуллина. Стихотворение “Энекәш кирәк миңа!” “Әни, мин көчек күрдем!”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tt-RU"/>
              </w:rPr>
              <w:t xml:space="preserve">Понятие о балладе. Слово о поэте.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М. Джалиль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«Сандугач һ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 чишм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lang w:val="be-BY"/>
              </w:rPr>
              <w:t>И.Юзеев “Йолдыз кашка турында баллада”.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  <w:t xml:space="preserve">Выучить 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И.Юзеев  “Бакчачы  турында бал-лада”.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Внеклассное чтение. М.Джалиль “Ана бәйрәме”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Повторение и обобще-ние пройденного. Повторение .теории литературы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Контрольная работа тест.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e-BY"/>
              </w:rPr>
              <w:t>Обобщающий урок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be-BY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be-BY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2"/>
        <w:rPr>
          <w:rFonts w:ascii="Times New Roman" w:hAnsi="Times New Roman" w:eastAsia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Web"/>
        <w:jc w:val="center"/>
        <w:rPr>
          <w:b/>
          <w:b/>
        </w:rPr>
      </w:pPr>
      <w:r>
        <w:rPr>
          <w:b/>
          <w:lang w:val="tt-RU"/>
        </w:rPr>
        <w:t xml:space="preserve">    </w:t>
      </w:r>
      <w:r>
        <w:rPr>
          <w:b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tt-RU"/>
        </w:rPr>
      </w:pPr>
      <w:r>
        <w:rPr>
          <w:rFonts w:cs="Times New Roman" w:ascii="Times New Roman" w:hAnsi="Times New Roman"/>
          <w:b/>
        </w:rPr>
        <w:tab/>
      </w:r>
      <w:r>
        <w:rPr>
          <w:rFonts w:cs="Times New Roman" w:ascii="Times New Roman" w:hAnsi="Times New Roman"/>
          <w:b/>
          <w:lang w:val="tt-RU"/>
        </w:rPr>
        <w:t xml:space="preserve">                               </w:t>
      </w:r>
      <w:r>
        <w:rPr>
          <w:rFonts w:cs="Times New Roman" w:ascii="Times New Roman" w:hAnsi="Times New Roman"/>
          <w:b/>
        </w:rPr>
        <w:t xml:space="preserve">КАЛЕНДАРНО- ТЕМАТИЧЕСКОЕ  ПЛАНИРОВАНИЕ </w:t>
      </w:r>
      <w:r>
        <w:rPr>
          <w:rFonts w:cs="Times New Roman" w:ascii="Times New Roman" w:hAnsi="Times New Roman"/>
          <w:b/>
          <w:lang w:val="tt-RU"/>
        </w:rPr>
        <w:t>7</w:t>
      </w:r>
      <w:r>
        <w:rPr>
          <w:rFonts w:cs="Times New Roman" w:ascii="Times New Roman" w:hAnsi="Times New Roman"/>
          <w:b/>
        </w:rPr>
        <w:t xml:space="preserve"> КЛ</w:t>
      </w:r>
      <w:r>
        <w:rPr>
          <w:rFonts w:cs="Times New Roman" w:ascii="Times New Roman" w:hAnsi="Times New Roman"/>
          <w:b/>
          <w:lang w:val="tt-RU"/>
        </w:rPr>
        <w:t>АСС</w:t>
      </w:r>
      <w:r>
        <w:rPr>
          <w:rFonts w:cs="Times New Roman" w:ascii="Times New Roman" w:hAnsi="Times New Roman"/>
          <w:b/>
          <w:sz w:val="24"/>
          <w:szCs w:val="24"/>
          <w:lang w:val="tt-RU"/>
        </w:rPr>
        <w:t xml:space="preserve"> </w:t>
      </w:r>
    </w:p>
    <w:tbl>
      <w:tblPr>
        <w:tblStyle w:val="a8"/>
        <w:tblW w:w="107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52"/>
        <w:gridCol w:w="990"/>
        <w:gridCol w:w="850"/>
        <w:gridCol w:w="710"/>
        <w:gridCol w:w="5344"/>
        <w:gridCol w:w="2124"/>
      </w:tblGrid>
      <w:tr>
        <w:trPr>
          <w:trHeight w:val="210" w:hRule="atLeast"/>
        </w:trPr>
        <w:tc>
          <w:tcPr>
            <w:tcW w:w="75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84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tt-RU" w:eastAsia="en-US" w:bidi="ar-SA"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Дата </w:t>
            </w:r>
          </w:p>
        </w:tc>
        <w:tc>
          <w:tcPr>
            <w:tcW w:w="71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Кол-во ч.</w:t>
            </w:r>
          </w:p>
        </w:tc>
        <w:tc>
          <w:tcPr>
            <w:tcW w:w="534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0"/>
                <w:lang w:val="tt-RU" w:eastAsia="en-US" w:bidi="ar-SA"/>
              </w:rPr>
              <w:t xml:space="preserve">                               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0"/>
                <w:lang w:val="ru-RU" w:eastAsia="en-US" w:bidi="ar-SA"/>
              </w:rPr>
              <w:t>Наименование  разделов и тем</w:t>
            </w:r>
          </w:p>
        </w:tc>
        <w:tc>
          <w:tcPr>
            <w:tcW w:w="212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Примечание </w:t>
            </w:r>
          </w:p>
        </w:tc>
      </w:tr>
      <w:tr>
        <w:trPr>
          <w:trHeight w:val="300" w:hRule="atLeast"/>
        </w:trPr>
        <w:tc>
          <w:tcPr>
            <w:tcW w:w="75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факт</w:t>
            </w:r>
          </w:p>
        </w:tc>
        <w:tc>
          <w:tcPr>
            <w:tcW w:w="71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4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0"/>
                <w:lang w:val="ru-RU" w:eastAsia="en-US" w:bidi="ar-SA"/>
              </w:rPr>
            </w:r>
          </w:p>
        </w:tc>
        <w:tc>
          <w:tcPr>
            <w:tcW w:w="212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Вводный урок. Литература как искусство слова.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12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left"/>
              <w:outlineLvl w:val="2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Устное народное творчество.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Баит «Идегей», отрывки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Выучить отрывок</w:t>
            </w:r>
          </w:p>
        </w:tc>
      </w:tr>
      <w:tr>
        <w:trPr>
          <w:trHeight w:val="294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kern w:val="0"/>
                <w:lang w:eastAsia="en-US" w:bidi="ar-SA"/>
              </w:rPr>
              <w:t>Основные герои и художественные особенности дастана «Идегей»</w:t>
            </w: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 xml:space="preserve">, </w:t>
            </w:r>
            <w:r>
              <w:rPr>
                <w:rFonts w:cs="Times New Roman" w:ascii="Times New Roman" w:hAnsi="Times New Roman"/>
                <w:kern w:val="0"/>
                <w:lang w:eastAsia="en-US" w:bidi="ar-SA"/>
              </w:rPr>
              <w:t>первая пол. XVв.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49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4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Литература начала</w:t>
            </w: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Г.Тукай, «Милли моннар»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«Милл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ә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ә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».</w:t>
            </w:r>
            <w:r>
              <w:rPr>
                <w:rFonts w:cs=""/>
                <w:kern w:val="0"/>
                <w:lang w:val="ru-RU" w:eastAsia="en-US" w:bidi="ar-SA"/>
              </w:rPr>
              <w:t xml:space="preserve">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Выучить </w:t>
            </w:r>
          </w:p>
        </w:tc>
      </w:tr>
      <w:tr>
        <w:trPr>
          <w:trHeight w:val="253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5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Cs/>
                <w:kern w:val="0"/>
                <w:lang w:val="ru-RU" w:bidi="ar-SA"/>
              </w:rPr>
              <w:t xml:space="preserve"> </w:t>
            </w:r>
            <w:r>
              <w:rPr>
                <w:bCs/>
                <w:kern w:val="0"/>
                <w:lang w:val="ru-RU" w:bidi="ar-SA"/>
              </w:rPr>
              <w:t xml:space="preserve">Эпические жанры. </w:t>
            </w:r>
            <w:r>
              <w:rPr>
                <w:kern w:val="0"/>
                <w:lang w:val="ru-RU" w:bidi="ar-SA"/>
              </w:rPr>
              <w:t xml:space="preserve">Жанр рассказа. Слово о писателе </w:t>
            </w:r>
            <w:r>
              <w:rPr>
                <w:bCs/>
                <w:kern w:val="0"/>
                <w:lang w:val="ru-RU" w:bidi="ar-SA"/>
              </w:rPr>
              <w:t xml:space="preserve">Н. Думави </w:t>
            </w:r>
            <w:r>
              <w:rPr>
                <w:kern w:val="0"/>
                <w:lang w:val="ru-RU" w:bidi="ar-SA"/>
              </w:rPr>
              <w:t>«Яшь ана</w:t>
            </w:r>
            <w:r>
              <w:rPr>
                <w:kern w:val="0"/>
                <w:lang w:val="tt-RU" w:bidi="ar-SA"/>
              </w:rPr>
              <w:t xml:space="preserve">”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6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lang w:val="ru-RU" w:bidi="ar-SA"/>
              </w:rPr>
              <w:t xml:space="preserve">Жанр повести. Ш.Камал. </w:t>
            </w:r>
            <w:r>
              <w:rPr>
                <w:kern w:val="0"/>
                <w:lang w:val="ru-RU" w:bidi="ar-SA"/>
              </w:rPr>
              <w:t>«Акчарлаклар»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10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 xml:space="preserve">Ш.Камал. </w:t>
            </w:r>
            <w:r>
              <w:rPr>
                <w:kern w:val="0"/>
                <w:lang w:val="ru-RU" w:bidi="ar-SA"/>
              </w:rPr>
              <w:t xml:space="preserve">«Акчарлаклар» Проблема вынужденности искать счастья на чужой земле.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23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8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Литература 1920-1930-х годов .Х.Такташ, слово о поэте.  Поэма «Мукамай»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Отр.из поэмы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9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РР”Чын дустым”  Устный рассказ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10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Г.Исхакый. Жизнь и творчество.Комедия «Жан баевич»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11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Г.Исхакый. Комедия «Жан баевич»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12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Внеклассное чтение Г.Исхаки “Кәҗүл читек”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3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13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Г.Ибрагимов. Жизнь и творчество. Повесть «Кызыл чәчәкләр»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14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Г.Ибрагимов.  Повесть «Кызыл чәчәкләр»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52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15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Татарская литература второй половины ХХ века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С.Хаким.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С. Хаким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«Бу кырлар, бу үз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ә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нн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ә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р...»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Выучить  Әнкәй»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16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 xml:space="preserve">Внеклассное чтение.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С.Хәким “Дәверләр капкасы”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17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Cs/>
                <w:kern w:val="0"/>
                <w:lang w:val="ru-RU" w:bidi="ar-SA"/>
              </w:rPr>
              <w:t xml:space="preserve">Жанр повести. </w:t>
            </w:r>
            <w:r>
              <w:rPr>
                <w:kern w:val="0"/>
                <w:lang w:val="ru-RU" w:bidi="ar-SA"/>
              </w:rPr>
              <w:t xml:space="preserve">Жизнь и творчество </w:t>
            </w:r>
            <w:r>
              <w:rPr>
                <w:bCs/>
                <w:kern w:val="0"/>
                <w:lang w:val="ru-RU" w:bidi="ar-SA"/>
              </w:rPr>
              <w:t>А.Еники</w:t>
            </w:r>
            <w:r>
              <w:rPr>
                <w:bCs/>
                <w:kern w:val="0"/>
                <w:lang w:val="tt-RU" w:bidi="ar-SA"/>
              </w:rPr>
              <w:t xml:space="preserve"> , повесть</w:t>
            </w:r>
            <w:r>
              <w:rPr>
                <w:bCs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«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 xml:space="preserve">йтелмҽгҽн васыять»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10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18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bCs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Национальная и социальная проблематика</w:t>
            </w:r>
            <w:r>
              <w:rPr>
                <w:kern w:val="0"/>
                <w:lang w:val="tt-RU" w:bidi="ar-SA"/>
              </w:rPr>
              <w:t xml:space="preserve"> повести</w:t>
            </w:r>
            <w:r>
              <w:rPr>
                <w:kern w:val="0"/>
                <w:lang w:val="ru-RU" w:bidi="ar-SA"/>
              </w:rPr>
              <w:t xml:space="preserve"> «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>йтелмҽгҽн васыять»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19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kern w:val="0"/>
                <w:lang w:val="ru-RU" w:bidi="ar-SA"/>
              </w:rPr>
              <w:t>Раздумья о судьбе татарской нации, о потере нравственных ориентиров в обществе</w:t>
            </w:r>
            <w:r>
              <w:rPr>
                <w:kern w:val="0"/>
                <w:lang w:val="tt-RU" w:bidi="ar-SA"/>
              </w:rPr>
              <w:t xml:space="preserve"> в повести</w:t>
            </w:r>
            <w:r>
              <w:rPr>
                <w:kern w:val="0"/>
                <w:lang w:val="ru-RU" w:bidi="ar-SA"/>
              </w:rPr>
              <w:t xml:space="preserve"> «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>йтелмҽгҽн васыять»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20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РР Сочинение“Әнием – бәгырем”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21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Cs/>
                <w:kern w:val="0"/>
                <w:lang w:val="ru-RU" w:bidi="ar-SA"/>
              </w:rPr>
              <w:t xml:space="preserve">Ш.Хусаинов. </w:t>
            </w:r>
            <w:r>
              <w:rPr>
                <w:kern w:val="0"/>
                <w:lang w:val="ru-RU" w:bidi="ar-SA"/>
              </w:rPr>
              <w:t>«</w:t>
            </w:r>
            <w:r>
              <w:rPr>
                <w:kern w:val="0"/>
                <w:lang w:val="tt-RU" w:bidi="ar-SA"/>
              </w:rPr>
              <w:t>Ән</w:t>
            </w:r>
            <w:r>
              <w:rPr>
                <w:kern w:val="0"/>
                <w:lang w:val="ru-RU" w:bidi="ar-SA"/>
              </w:rPr>
              <w:t>и килде» «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>ниемнең ак күлм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>ге»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55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22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bCs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bCs/>
                <w:kern w:val="0"/>
                <w:lang w:val="ru-RU" w:bidi="ar-SA"/>
              </w:rPr>
              <w:t>Ш.Хусаинов</w:t>
            </w:r>
            <w:r>
              <w:rPr>
                <w:kern w:val="0"/>
                <w:lang w:val="ru-RU" w:bidi="ar-SA"/>
              </w:rPr>
              <w:t xml:space="preserve"> «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>ниемнең ак күлм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 xml:space="preserve">ге»Социально-этическая проблематика. 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23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Cs/>
                <w:kern w:val="0"/>
                <w:lang w:val="ru-RU" w:bidi="ar-SA"/>
              </w:rPr>
              <w:t xml:space="preserve"> </w:t>
            </w:r>
            <w:r>
              <w:rPr>
                <w:bCs/>
                <w:kern w:val="0"/>
                <w:lang w:val="ru-RU" w:bidi="ar-SA"/>
              </w:rPr>
              <w:t xml:space="preserve">Г. Сабитов. </w:t>
            </w:r>
            <w:r>
              <w:rPr>
                <w:kern w:val="0"/>
                <w:lang w:val="ru-RU" w:bidi="ar-SA"/>
              </w:rPr>
              <w:t>«Т</w:t>
            </w:r>
            <w:r>
              <w:rPr>
                <w:kern w:val="0"/>
                <w:lang w:val="tt-RU" w:bidi="ar-SA"/>
              </w:rPr>
              <w:t>ә</w:t>
            </w:r>
            <w:r>
              <w:rPr>
                <w:kern w:val="0"/>
                <w:lang w:val="ru-RU" w:bidi="ar-SA"/>
              </w:rPr>
              <w:t xml:space="preserve">үге соклану» . </w:t>
            </w:r>
            <w:r>
              <w:rPr>
                <w:i/>
                <w:iCs/>
                <w:kern w:val="0"/>
                <w:lang w:val="ru-RU" w:bidi="ar-SA"/>
              </w:rPr>
              <w:t xml:space="preserve">Тема для обсуждения. </w:t>
            </w:r>
            <w:r>
              <w:rPr>
                <w:kern w:val="0"/>
                <w:lang w:val="ru-RU" w:bidi="ar-SA"/>
              </w:rPr>
              <w:t xml:space="preserve">Что такое счастье?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24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lang w:val="tt-RU"/>
              </w:rPr>
            </w:pPr>
            <w:r>
              <w:rPr>
                <w:bCs/>
                <w:kern w:val="0"/>
                <w:lang w:bidi="ar-SA"/>
              </w:rPr>
              <w:t>Жанр повести. М. Магдеев</w:t>
            </w:r>
            <w:r>
              <w:rPr>
                <w:kern w:val="0"/>
                <w:lang w:bidi="ar-SA"/>
              </w:rPr>
              <w:t xml:space="preserve">. «Без –кырык беренче ел балалары» 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55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25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bCs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bCs/>
                <w:kern w:val="0"/>
                <w:lang w:val="ru-RU" w:bidi="ar-SA"/>
              </w:rPr>
              <w:t>М. Магдеев</w:t>
            </w:r>
            <w:r>
              <w:rPr>
                <w:kern w:val="0"/>
                <w:lang w:val="ru-RU" w:bidi="ar-SA"/>
              </w:rPr>
              <w:t xml:space="preserve">. «Без –кырык беренче ел балалары» 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70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26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bCs/>
                <w:kern w:val="0"/>
                <w:lang w:val="ru-RU" w:bidi="ar-SA"/>
              </w:rPr>
              <w:t xml:space="preserve">Г. Гильманов </w:t>
            </w:r>
            <w:r>
              <w:rPr>
                <w:kern w:val="0"/>
                <w:lang w:val="ru-RU" w:bidi="ar-SA"/>
              </w:rPr>
              <w:t>«Язмышның туган к</w:t>
            </w:r>
            <w:r>
              <w:rPr>
                <w:kern w:val="0"/>
                <w:lang w:val="tt-RU" w:bidi="ar-SA"/>
              </w:rPr>
              <w:t>ө</w:t>
            </w:r>
            <w:r>
              <w:rPr>
                <w:kern w:val="0"/>
                <w:lang w:val="ru-RU" w:bidi="ar-SA"/>
              </w:rPr>
              <w:t xml:space="preserve">не» .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77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27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 xml:space="preserve">Г. Гильманов </w:t>
            </w:r>
            <w:r>
              <w:rPr>
                <w:kern w:val="0"/>
                <w:lang w:val="ru-RU" w:bidi="ar-SA"/>
              </w:rPr>
              <w:t>«Язмышның туган к</w:t>
            </w:r>
            <w:r>
              <w:rPr>
                <w:kern w:val="0"/>
                <w:lang w:val="tt-RU" w:bidi="ar-SA"/>
              </w:rPr>
              <w:t>ө</w:t>
            </w:r>
            <w:r>
              <w:rPr>
                <w:kern w:val="0"/>
                <w:lang w:val="ru-RU" w:bidi="ar-SA"/>
              </w:rPr>
              <w:t xml:space="preserve">не» Знакомо ли вам ожидание чуда?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28.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kern w:val="0"/>
                <w:lang w:val="tt-RU" w:bidi="ar-SA"/>
              </w:rPr>
              <w:t>М.Галиев. Жи</w:t>
            </w:r>
            <w:r>
              <w:rPr>
                <w:kern w:val="0"/>
                <w:lang w:val="ru-RU" w:bidi="ar-SA"/>
              </w:rPr>
              <w:t xml:space="preserve">знь и творчество. Рассказ «Уйна </w:t>
            </w:r>
            <w:r>
              <w:rPr>
                <w:kern w:val="0"/>
                <w:lang w:val="tt-RU" w:bidi="ar-SA"/>
              </w:rPr>
              <w:t>әле</w:t>
            </w:r>
            <w:r>
              <w:rPr>
                <w:kern w:val="0"/>
                <w:lang w:val="ru-RU" w:bidi="ar-SA"/>
              </w:rPr>
              <w:t xml:space="preserve">»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29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lang w:val="tt-RU"/>
              </w:rPr>
            </w:pPr>
            <w:r>
              <w:rPr>
                <w:kern w:val="0"/>
                <w:lang w:val="tt-RU" w:bidi="ar-SA"/>
              </w:rPr>
              <w:t>Р.Харис. Жи</w:t>
            </w:r>
            <w:r>
              <w:rPr>
                <w:kern w:val="0"/>
                <w:lang w:bidi="ar-SA"/>
              </w:rPr>
              <w:t>знь и творчество</w:t>
            </w:r>
            <w:r>
              <w:rPr>
                <w:kern w:val="0"/>
                <w:lang w:val="tt-RU" w:bidi="ar-SA"/>
              </w:rPr>
              <w:t xml:space="preserve">. Поэма “Сабантуй”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30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lang w:val="tt-RU"/>
              </w:rPr>
            </w:pPr>
            <w:r>
              <w:rPr>
                <w:kern w:val="0"/>
                <w:lang w:val="tt-RU" w:bidi="ar-SA"/>
              </w:rPr>
              <w:t xml:space="preserve"> </w:t>
            </w:r>
            <w:r>
              <w:rPr>
                <w:kern w:val="0"/>
                <w:lang w:val="tt-RU" w:bidi="ar-SA"/>
              </w:rPr>
              <w:t>З.Хаким .Жи</w:t>
            </w:r>
            <w:r>
              <w:rPr>
                <w:kern w:val="0"/>
                <w:lang w:bidi="ar-SA"/>
              </w:rPr>
              <w:t>знь и творчество</w:t>
            </w:r>
            <w:r>
              <w:rPr>
                <w:kern w:val="0"/>
                <w:lang w:val="tt-RU" w:bidi="ar-SA"/>
              </w:rPr>
              <w:t>.  Драма“Сәер кыз”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31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З.Хаким .Жи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знь и творчество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.  Драма“Сәер кыз”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</w:p>
        </w:tc>
      </w:tr>
      <w:tr>
        <w:trPr>
          <w:trHeight w:val="252" w:hRule="atLeast"/>
        </w:trPr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32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Р.Файзуллин</w:t>
            </w:r>
            <w:r>
              <w:rPr>
                <w:rFonts w:eastAsia="Calibri"/>
                <w:kern w:val="0"/>
                <w:lang w:val="tt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lang w:val="tt-RU" w:eastAsia="en-US" w:bidi="ar-SA"/>
              </w:rPr>
              <w:t>Жи</w:t>
            </w:r>
            <w:r>
              <w:rPr>
                <w:rFonts w:eastAsia="Calibri" w:cs="Times New Roman" w:ascii="Times New Roman" w:hAnsi="Times New Roman"/>
                <w:kern w:val="0"/>
                <w:lang w:eastAsia="en-US" w:bidi="ar-SA"/>
              </w:rPr>
              <w:t>знь и творчество</w:t>
            </w:r>
            <w:r>
              <w:rPr>
                <w:rFonts w:eastAsia="Calibri" w:cs="Times New Roman" w:ascii="Times New Roman" w:hAnsi="Times New Roman"/>
                <w:kern w:val="0"/>
                <w:lang w:val="tt-RU" w:eastAsia="en-US" w:bidi="ar-SA"/>
              </w:rPr>
              <w:t>. “Биеклек”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33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53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tt-RU" w:eastAsia="en-US" w:bidi="ar-SA"/>
              </w:rPr>
              <w:t>Повторение. Обобщение. Тест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widowControl w:val="false"/>
        <w:tabs>
          <w:tab w:val="clear" w:pos="708"/>
          <w:tab w:val="center" w:pos="5031" w:leader="none"/>
          <w:tab w:val="left" w:pos="8385" w:leader="none"/>
        </w:tabs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val="tt-RU"/>
        </w:rPr>
      </w:pPr>
      <w:r>
        <w:rPr>
          <w:rFonts w:eastAsia="Times New Roman" w:ascii="Times New Roman" w:hAnsi="Times New Roman"/>
          <w:b/>
          <w:sz w:val="20"/>
          <w:szCs w:val="20"/>
          <w:lang w:val="tt-RU"/>
        </w:rPr>
        <w:tab/>
      </w:r>
      <w:r>
        <w:rPr>
          <w:rFonts w:cs="Times New Roman" w:ascii="Times New Roman" w:hAnsi="Times New Roman"/>
          <w:b/>
        </w:rPr>
        <w:t xml:space="preserve">КАЛЕНДАРНО- ТЕМАТИЧЕСКОЕ  ПЛАНИРОВАНИЕ </w:t>
      </w:r>
      <w:r>
        <w:rPr>
          <w:rFonts w:cs="Times New Roman" w:ascii="Times New Roman" w:hAnsi="Times New Roman"/>
          <w:b/>
          <w:lang w:val="tt-RU"/>
        </w:rPr>
        <w:t>8</w:t>
      </w:r>
      <w:r>
        <w:rPr>
          <w:rFonts w:cs="Times New Roman" w:ascii="Times New Roman" w:hAnsi="Times New Roman"/>
          <w:b/>
        </w:rPr>
        <w:t xml:space="preserve"> КЛ</w:t>
      </w:r>
      <w:r>
        <w:rPr>
          <w:rFonts w:cs="Times New Roman" w:ascii="Times New Roman" w:hAnsi="Times New Roman"/>
          <w:b/>
          <w:lang w:val="tt-RU"/>
        </w:rPr>
        <w:t>АСС</w:t>
      </w:r>
      <w:r>
        <w:rPr>
          <w:rFonts w:eastAsia="Times New Roman" w:ascii="Times New Roman" w:hAnsi="Times New Roman"/>
          <w:b/>
          <w:sz w:val="24"/>
          <w:szCs w:val="24"/>
          <w:lang w:val="tt-RU"/>
        </w:rPr>
        <w:tab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u w:val="single"/>
          <w:lang w:val="tt-RU"/>
        </w:rPr>
      </w:pPr>
      <w:r>
        <w:rPr>
          <w:rFonts w:eastAsia="Times New Roman" w:ascii="Times New Roman" w:hAnsi="Times New Roman"/>
          <w:b/>
          <w:sz w:val="24"/>
          <w:szCs w:val="24"/>
          <w:u w:val="single"/>
          <w:lang w:val="tt-RU"/>
        </w:rPr>
      </w:r>
    </w:p>
    <w:tbl>
      <w:tblPr>
        <w:tblW w:w="11293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99"/>
        <w:gridCol w:w="760"/>
        <w:gridCol w:w="821"/>
        <w:gridCol w:w="784"/>
        <w:gridCol w:w="6049"/>
        <w:gridCol w:w="2079"/>
      </w:tblGrid>
      <w:tr>
        <w:trPr>
          <w:trHeight w:val="409" w:hRule="atLeast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№ 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урока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6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</w:rPr>
              <w:t>Наименование тем и разделов</w:t>
            </w: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0"/>
              </w:rPr>
              <w:t>Примечания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val="tt-RU"/>
              </w:rPr>
            </w:r>
          </w:p>
        </w:tc>
      </w:tr>
      <w:tr>
        <w:trPr>
          <w:trHeight w:val="450" w:hRule="atLeast"/>
        </w:trPr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tt-RU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7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sz w:val="28"/>
                <w:szCs w:val="28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val="tt-RU"/>
              </w:rPr>
            </w:r>
          </w:p>
        </w:tc>
        <w:tc>
          <w:tcPr>
            <w:tcW w:w="6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/>
                <w:b/>
                <w:b/>
                <w:i/>
                <w:i/>
                <w:sz w:val="24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sz w:val="24"/>
                <w:szCs w:val="20"/>
              </w:rPr>
            </w:r>
          </w:p>
        </w:tc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b/>
                <w:b/>
                <w:i/>
                <w:i/>
                <w:sz w:val="24"/>
                <w:szCs w:val="20"/>
              </w:rPr>
            </w:pPr>
            <w:r>
              <w:rPr>
                <w:rFonts w:eastAsia="Times New Roman" w:ascii="Times New Roman" w:hAnsi="Times New Roman"/>
                <w:b/>
                <w:i/>
                <w:sz w:val="24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Художественная литература как вид искусства</w:t>
            </w:r>
          </w:p>
          <w:p>
            <w:pPr>
              <w:pStyle w:val="Default"/>
              <w:widowControl w:val="false"/>
              <w:rPr>
                <w:rFonts w:eastAsia="Times New Roman"/>
              </w:rPr>
            </w:pPr>
            <w:r>
              <w:rPr/>
              <w:t xml:space="preserve">Повторение: лирические, эпические и драматические роды художественной литературы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403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Татарская литература в средние века. Литература Казанского периода</w:t>
            </w:r>
          </w:p>
          <w:p>
            <w:pPr>
              <w:pStyle w:val="Default"/>
              <w:widowControl w:val="false"/>
              <w:rPr>
                <w:rFonts w:eastAsia="Times New Roman"/>
              </w:rPr>
            </w:pPr>
            <w:r>
              <w:rPr>
                <w:b/>
                <w:bCs/>
              </w:rPr>
              <w:t>Назидание в художественной литературе</w:t>
            </w:r>
            <w:r>
              <w:rPr/>
              <w:t xml:space="preserve">. Общая характеристика татарской литературы периода Казанского ханства (Мухаммед Амин, Кулшариф, Умми Камал). Гуманистическая дидактика творчества поэта </w:t>
            </w:r>
            <w:r>
              <w:rPr>
                <w:b/>
                <w:bCs/>
              </w:rPr>
              <w:t xml:space="preserve">Мухаммедьяра </w:t>
            </w:r>
            <w:r>
              <w:rPr/>
              <w:t>(«Н</w:t>
            </w:r>
            <w:r>
              <w:rPr>
                <w:lang w:val="tt-RU"/>
              </w:rPr>
              <w:t>ә</w:t>
            </w:r>
            <w:r>
              <w:rPr/>
              <w:t>сыйх</w:t>
            </w:r>
            <w:r>
              <w:rPr>
                <w:lang w:val="tt-RU"/>
              </w:rPr>
              <w:t>ә</w:t>
            </w:r>
            <w:r>
              <w:rPr/>
              <w:t xml:space="preserve">т» / «Назидание»).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867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Татарская литература ХХ века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Концепция образованного, просвещенного человека, особенности его изображения (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Муса Акъегет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«Хисаметдин менла».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1050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Муса Акъегет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«Хисаметдин менла». Просвещенность, честность, ум, патриотизм и благородство. Авторская характеристика героя. Нравственный выбор героя. Воплощение в образе Хисаметдина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03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М.Гафури </w:t>
            </w:r>
            <w:r>
              <w:rPr/>
              <w:t>«Н</w:t>
            </w:r>
            <w:r>
              <w:rPr>
                <w:lang w:val="tt-RU"/>
              </w:rPr>
              <w:t>ә</w:t>
            </w:r>
            <w:r>
              <w:rPr/>
              <w:t>сыйх</w:t>
            </w:r>
            <w:r>
              <w:rPr>
                <w:lang w:val="tt-RU"/>
              </w:rPr>
              <w:t>ә</w:t>
            </w:r>
            <w:r>
              <w:rPr/>
              <w:t xml:space="preserve">т» / «Назидание». Добро и зло в стихотворении поэта начала ХХ века. Традиции и новаторство.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323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РР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Сопоставлять стихотворения Мухаммедьяра и М. Гафури с точки зрения основных мотивов и авторской позиции.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tt-RU"/>
              </w:rPr>
              <w:t xml:space="preserve">   Төп образларга характеристика язу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Написать характеристику героям</w:t>
            </w:r>
          </w:p>
        </w:tc>
      </w:tr>
      <w:tr>
        <w:trPr>
          <w:trHeight w:val="511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Г.Тукай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стихотворения 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«Дустларга бер сүз», «Мәхәббәт»,  «Бер татар шагыйренең сүзләре»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Выучить 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 xml:space="preserve">«Мәхәббәт»,  </w:t>
            </w:r>
          </w:p>
        </w:tc>
      </w:tr>
      <w:tr>
        <w:trPr>
          <w:trHeight w:val="341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>
                <w:rFonts w:eastAsia="Times New Roman"/>
                <w:lang w:val="tt-RU"/>
              </w:rPr>
            </w:pPr>
            <w:r>
              <w:rPr>
                <w:b/>
                <w:bCs/>
              </w:rPr>
              <w:t xml:space="preserve">Психологизм в литературе. Ш. Камал </w:t>
            </w:r>
            <w:r>
              <w:rPr/>
              <w:t>«Буранда» / «В метель». Эмоциональная насыщенность текста: средства и приемы. Композиция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99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lang w:val="tt-RU"/>
              </w:rPr>
            </w:pPr>
            <w:r>
              <w:rPr>
                <w:b/>
                <w:bCs/>
              </w:rPr>
              <w:t>Ф. Амирхан</w:t>
            </w:r>
            <w:r>
              <w:rPr/>
              <w:t>«Бер х</w:t>
            </w:r>
            <w:r>
              <w:rPr>
                <w:lang w:val="tt-RU"/>
              </w:rPr>
              <w:t>ә</w:t>
            </w:r>
            <w:r>
              <w:rPr/>
              <w:t>раб</w:t>
            </w:r>
            <w:r>
              <w:rPr>
                <w:lang w:val="tt-RU"/>
              </w:rPr>
              <w:t>ә</w:t>
            </w:r>
            <w:r>
              <w:rPr/>
              <w:t>д</w:t>
            </w:r>
            <w:r>
              <w:rPr>
                <w:lang w:val="tt-RU"/>
              </w:rPr>
              <w:t>ә</w:t>
            </w:r>
            <w:r>
              <w:rPr/>
              <w:t xml:space="preserve">» / «На развалинах…».Жанр </w:t>
            </w:r>
            <w:r>
              <w:rPr>
                <w:lang w:val="tt-RU"/>
              </w:rPr>
              <w:t>нә</w:t>
            </w:r>
            <w:r>
              <w:rPr/>
              <w:t xml:space="preserve">сер.Образ повествователя, его переживания. Символы, повторы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16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РР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 xml:space="preserve"> Фатих Әмирханның «Бер хәрабәдә» хикәясенә  бәя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>
                <w:rFonts w:eastAsia="Times New Roman"/>
                <w:lang w:val="tt-RU"/>
              </w:rPr>
            </w:pPr>
            <w:r>
              <w:rPr>
                <w:b/>
                <w:bCs/>
              </w:rPr>
              <w:t>Романтический стиль в татарской литературе.</w:t>
            </w:r>
            <w:r>
              <w:rPr/>
              <w:t xml:space="preserve"> Жанр трагедии </w:t>
            </w:r>
            <w:r>
              <w:rPr>
                <w:b/>
                <w:bCs/>
              </w:rPr>
              <w:t xml:space="preserve"> Ф. Борнаш </w:t>
            </w:r>
            <w:r>
              <w:rPr/>
              <w:t>«Таһир-З</w:t>
            </w:r>
            <w:r>
              <w:rPr>
                <w:lang w:val="tt-RU"/>
              </w:rPr>
              <w:t>ө</w:t>
            </w:r>
            <w:r>
              <w:rPr/>
              <w:t>һр</w:t>
            </w:r>
            <w:r>
              <w:rPr>
                <w:lang w:val="tt-RU"/>
              </w:rPr>
              <w:t>ә</w:t>
            </w:r>
            <w:r>
              <w:rPr/>
              <w:t xml:space="preserve">» 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780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Ф. Борнаш </w:t>
            </w:r>
            <w:r>
              <w:rPr>
                <w:lang w:val="tt-RU"/>
              </w:rPr>
              <w:t xml:space="preserve">«Таһир-Зөһрә»    Жанр трагедии. </w:t>
            </w:r>
            <w:r>
              <w:rPr/>
              <w:t xml:space="preserve">Средневековый романтический сюжет, тема любви и предательств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313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60"/>
              <w:outlineLvl w:val="3"/>
              <w:rPr>
                <w:rFonts w:ascii="Times New Roman" w:hAnsi="Times New Roman" w:eastAsia="Times New Roman"/>
                <w:bCs/>
                <w:sz w:val="24"/>
                <w:szCs w:val="24"/>
                <w:shd w:fill="FFFFFF" w:val="clear"/>
                <w:lang w:val="tt-RU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  <w:shd w:fill="FFFFFF" w:val="clear"/>
                <w:lang w:val="tt-RU"/>
              </w:rPr>
              <w:t>Татарская литература в 20-30-е года</w:t>
            </w:r>
            <w:r>
              <w:rPr>
                <w:rFonts w:eastAsia="Times New Roman" w:ascii="Times New Roman" w:hAnsi="Times New Roman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shd w:fill="FFFFFF" w:val="clear"/>
              </w:rPr>
              <w:t xml:space="preserve">Х. Такташ .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Жизнь и творчество.  Поэм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 «Алсу», Художественное своеобразие лирики Х. Такташа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>
                <w:rFonts w:eastAsia="Times New Roman"/>
              </w:rPr>
            </w:pPr>
            <w:r>
              <w:rPr>
                <w:b/>
                <w:bCs/>
              </w:rPr>
              <w:t>Г.Кутуй</w:t>
            </w:r>
            <w:r>
              <w:rPr/>
              <w:t xml:space="preserve">«Тапшырылмаган хатлар» / «Неотосланные письма».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88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Г.Кутуй</w:t>
            </w:r>
            <w:r>
              <w:rPr/>
              <w:t xml:space="preserve">«Тапшырылмаган хатлар» / «Неотосланные письма». Романтический сюжет. Вставки в духе социалистического реализма.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348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РР сочинение по повести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Г.Куту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tt-RU"/>
              </w:rPr>
              <w:t>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«Тапшырылмаган хатлар»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17-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К. Тинчурин </w:t>
            </w:r>
            <w:r>
              <w:rPr/>
              <w:t>«Сүнг</w:t>
            </w:r>
            <w:r>
              <w:rPr>
                <w:lang w:val="tt-RU"/>
              </w:rPr>
              <w:t>ә</w:t>
            </w:r>
            <w:r>
              <w:rPr/>
              <w:t xml:space="preserve">н йолдызлар» / «Угасшие звезды».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37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К. Тинчурин </w:t>
            </w:r>
            <w:r>
              <w:rPr/>
              <w:t>«Сүнг</w:t>
            </w:r>
            <w:r>
              <w:rPr>
                <w:lang w:val="tt-RU"/>
              </w:rPr>
              <w:t>ә</w:t>
            </w:r>
            <w:r>
              <w:rPr/>
              <w:t xml:space="preserve">н йолдызлар» / «Угасшие звезды». Афористичность названия. Тема любви.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6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Патриотизм в татарской литературе. Ф. Карим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«Сиб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ли д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сиб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ли» / «Моросит и моросит». Патриотизм в поэзии периода Великой Отечественной войны. Анализ стихотворения. Картины природы, их роль в создании образа главного героя, усиления психологизма.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Выучить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/>
                <w:b/>
                <w:lang w:val="tt-RU"/>
              </w:rPr>
            </w:pPr>
            <w:r>
              <w:rPr>
                <w:b/>
                <w:lang w:val="tt-RU"/>
              </w:rPr>
              <w:t>Литература 60-80-х годов</w:t>
            </w:r>
            <w:r>
              <w:rPr>
                <w:rFonts w:eastAsia="Times New Roman"/>
                <w:b/>
                <w:shd w:fill="FFFFFF" w:val="clear"/>
              </w:rPr>
              <w:t xml:space="preserve"> Г. Баширов. </w:t>
            </w:r>
            <w:r>
              <w:rPr>
                <w:rFonts w:eastAsia="Times New Roman"/>
                <w:shd w:fill="FFFFFF" w:val="clear"/>
              </w:rPr>
              <w:t xml:space="preserve">Повесть </w:t>
            </w:r>
            <w:r>
              <w:rPr>
                <w:rFonts w:eastAsia="Times New Roman"/>
              </w:rPr>
              <w:t>«Туган ягым –яшел бишек» Основные черты характера героя, его становление в борьбе с трудностями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82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shd w:fill="FFFFFF" w:val="clear"/>
              </w:rPr>
              <w:t xml:space="preserve">Г. Баширов.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  <w:t xml:space="preserve">Повесть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«Туган ягым –яшел бишек» Художественная зоркость писателя в изображении красоты родной природы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А. Гыйлажев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. Повесть «Язгы кэрваннар»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А. Гыйлажев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. Повесть «Язгы кэрваннар»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РР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Сочинение по повести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А. Гыйлажев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а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«Язгы кэрваннар»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52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Миргазиян Юныс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“Биектә калу”(“Шәмдәлләрдә генә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утлар яна)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val="tt-RU"/>
              </w:rPr>
              <w:t>Миргазиян Юныс</w:t>
            </w: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 xml:space="preserve"> “Биектә калу”(“Шәмдәлләрдә генә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утлар яна”)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329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Р. Файзуллин. </w:t>
            </w:r>
            <w:r>
              <w:rPr/>
              <w:t xml:space="preserve">«Җаныңның ваклыгын сылтама заманга...» / «Мелочность твоей души…».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Выучить “Якты моң”</w:t>
            </w:r>
          </w:p>
        </w:tc>
      </w:tr>
      <w:tr>
        <w:trPr>
          <w:trHeight w:val="797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 xml:space="preserve">Философичность татарской литературы. Т. </w:t>
            </w:r>
            <w:r>
              <w:rPr>
                <w:b/>
                <w:bCs/>
                <w:bdr w:val="single" w:sz="4" w:space="0" w:color="000000"/>
              </w:rPr>
              <w:t xml:space="preserve">Миннуллин </w:t>
            </w:r>
            <w:r>
              <w:rPr>
                <w:bdr w:val="single" w:sz="4" w:space="0" w:color="000000"/>
              </w:rPr>
              <w:t>«</w:t>
            </w:r>
            <w:r>
              <w:rPr>
                <w:bdr w:val="single" w:sz="4" w:space="0" w:color="000000"/>
                <w:lang w:val="tt-RU"/>
              </w:rPr>
              <w:t>Ә</w:t>
            </w:r>
            <w:r>
              <w:rPr>
                <w:bdr w:val="single" w:sz="4" w:space="0" w:color="000000"/>
              </w:rPr>
              <w:t>лдермешт</w:t>
            </w:r>
            <w:r>
              <w:rPr>
                <w:bdr w:val="single" w:sz="4" w:space="0" w:color="000000"/>
                <w:lang w:val="tt-RU"/>
              </w:rPr>
              <w:t>ә</w:t>
            </w:r>
            <w:r>
              <w:rPr>
                <w:bdr w:val="single" w:sz="4" w:space="0" w:color="000000"/>
              </w:rPr>
              <w:t xml:space="preserve">н </w:t>
            </w:r>
            <w:r>
              <w:rPr>
                <w:bdr w:val="single" w:sz="4" w:space="0" w:color="000000"/>
                <w:lang w:val="tt-RU"/>
              </w:rPr>
              <w:t>Әлдәрмән</w:t>
            </w:r>
            <w:r>
              <w:rPr>
                <w:bdr w:val="single" w:sz="4" w:space="0" w:color="000000"/>
              </w:rPr>
              <w:t>» /</w:t>
            </w:r>
            <w:r>
              <w:rPr/>
              <w:t xml:space="preserve"> «Альмандар из Альдермыша».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1140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Миннуллин </w:t>
            </w:r>
            <w:r>
              <w:rPr/>
              <w:t>«</w:t>
            </w:r>
            <w:r>
              <w:rPr>
                <w:lang w:val="tt-RU"/>
              </w:rPr>
              <w:t>Ә</w:t>
            </w:r>
            <w:r>
              <w:rPr/>
              <w:t>лдермешт</w:t>
            </w:r>
            <w:r>
              <w:rPr>
                <w:lang w:val="tt-RU"/>
              </w:rPr>
              <w:t>ә</w:t>
            </w:r>
            <w:r>
              <w:rPr/>
              <w:t xml:space="preserve">н </w:t>
            </w:r>
            <w:r>
              <w:rPr>
                <w:lang w:val="tt-RU"/>
              </w:rPr>
              <w:t>Ә</w:t>
            </w:r>
            <w:r>
              <w:rPr/>
              <w:t>лд</w:t>
            </w:r>
            <w:r>
              <w:rPr>
                <w:lang w:val="tt-RU"/>
              </w:rPr>
              <w:t>әрмә</w:t>
            </w:r>
            <w:r>
              <w:rPr/>
              <w:t xml:space="preserve">н» /Образ сильного человека в литературе. Мотив победы над смертью. Преобразование мира как жизненная потребность человека.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640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>
                <w:rFonts w:eastAsia="Times New Roman"/>
              </w:rPr>
            </w:pPr>
            <w:r>
              <w:rPr>
                <w:rFonts w:eastAsia="Times New Roman"/>
                <w:shd w:fill="FFFFFF" w:val="clear"/>
                <w:lang w:val="tt-RU"/>
              </w:rPr>
              <w:t xml:space="preserve"> </w:t>
            </w:r>
            <w:r>
              <w:rPr>
                <w:b/>
                <w:bCs/>
              </w:rPr>
              <w:t xml:space="preserve">Ф. Яруллин </w:t>
            </w:r>
            <w:r>
              <w:rPr/>
              <w:t>«Җилк</w:t>
            </w:r>
            <w:r>
              <w:rPr>
                <w:lang w:val="tt-RU"/>
              </w:rPr>
              <w:t>ә</w:t>
            </w:r>
            <w:r>
              <w:rPr/>
              <w:t>нн</w:t>
            </w:r>
            <w:r>
              <w:rPr>
                <w:lang w:val="tt-RU"/>
              </w:rPr>
              <w:t>ә</w:t>
            </w:r>
            <w:r>
              <w:rPr/>
              <w:t>р җилд</w:t>
            </w:r>
            <w:r>
              <w:rPr>
                <w:rFonts w:eastAsia="MS Mincho" w:cs="MS Mincho" w:ascii="MS Mincho" w:hAnsi="MS Mincho"/>
              </w:rPr>
              <w:t>ҽ</w:t>
            </w:r>
            <w:r>
              <w:rPr/>
              <w:t xml:space="preserve"> сынала» / «Упругие паруса».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79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rPr>
                <w:rFonts w:eastAsia="Times New Roman"/>
                <w:shd w:fill="FFFFFF" w:val="clear"/>
                <w:lang w:val="tt-RU"/>
              </w:rPr>
            </w:pPr>
            <w:r>
              <w:rPr>
                <w:b/>
                <w:bCs/>
              </w:rPr>
              <w:t xml:space="preserve">Ф. Яруллин </w:t>
            </w:r>
            <w:r>
              <w:rPr/>
              <w:t>«Җилк</w:t>
            </w:r>
            <w:r>
              <w:rPr>
                <w:lang w:val="tt-RU"/>
              </w:rPr>
              <w:t>ә</w:t>
            </w:r>
            <w:r>
              <w:rPr/>
              <w:t>нн</w:t>
            </w:r>
            <w:r>
              <w:rPr>
                <w:lang w:val="tt-RU"/>
              </w:rPr>
              <w:t>ә</w:t>
            </w:r>
            <w:r>
              <w:rPr/>
              <w:t>р җилд</w:t>
            </w:r>
            <w:r>
              <w:rPr>
                <w:rFonts w:eastAsia="MS Mincho" w:cs="MS Mincho" w:ascii="MS Mincho" w:hAnsi="MS Mincho"/>
              </w:rPr>
              <w:t>ҽ</w:t>
            </w:r>
            <w:r>
              <w:rPr/>
              <w:t xml:space="preserve"> сынала» / «Упругие паруса». Противоборство с судьбой и с собственной немощью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532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32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/>
                <w:bCs/>
              </w:rPr>
              <w:t>М. Аглямов</w:t>
            </w:r>
            <w:r>
              <w:rPr/>
              <w:t xml:space="preserve">«Каеннар булсаң иде» / «Как березы», «Учак урыннары» / «Места костров». Сила – в преданности идеалам. Проблема “исторической памяти”. Многообразие жанровых форм, стилевых черт в творчестве М. Аглямова.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Выучить по выбору</w:t>
            </w:r>
          </w:p>
        </w:tc>
      </w:tr>
      <w:tr>
        <w:trPr>
          <w:trHeight w:val="259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lang w:val="tt-RU"/>
              </w:rPr>
              <w:t xml:space="preserve">Обобщение </w:t>
            </w:r>
            <w:r>
              <w:rPr/>
              <w:t>, тест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tt-RU"/>
              </w:rPr>
            </w:r>
          </w:p>
        </w:tc>
      </w:tr>
    </w:tbl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widowControl w:val="false"/>
        <w:tabs>
          <w:tab w:val="clear" w:pos="708"/>
          <w:tab w:val="left" w:pos="7500" w:leader="none"/>
        </w:tabs>
        <w:spacing w:lineRule="auto" w:line="240" w:before="0" w:after="0"/>
        <w:rPr>
          <w:rFonts w:ascii="Times New Roman" w:hAnsi="Times New Roman" w:eastAsia="Times New Roman"/>
          <w:sz w:val="24"/>
          <w:szCs w:val="24"/>
          <w:lang w:val="tt-RU"/>
        </w:rPr>
      </w:pPr>
      <w:r>
        <w:rPr>
          <w:rFonts w:eastAsia="Times New Roman" w:ascii="Times New Roman" w:hAnsi="Times New Roman"/>
          <w:sz w:val="24"/>
          <w:szCs w:val="24"/>
          <w:lang w:val="tt-RU"/>
        </w:rPr>
        <w:tab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u w:val="single"/>
          <w:lang w:val="tt-RU"/>
        </w:rPr>
      </w:pPr>
      <w:r>
        <w:rPr>
          <w:rFonts w:cs="Times New Roman" w:ascii="Times New Roman" w:hAnsi="Times New Roman"/>
          <w:b/>
        </w:rPr>
        <w:t xml:space="preserve">КАЛЕНДАРНО- ТЕМАТИЧЕСКОЕ  ПЛАНИРОВАНИЕ </w:t>
      </w:r>
      <w:r>
        <w:rPr>
          <w:rFonts w:cs="Times New Roman" w:ascii="Times New Roman" w:hAnsi="Times New Roman"/>
          <w:b/>
          <w:lang w:val="tt-RU"/>
        </w:rPr>
        <w:t>9</w:t>
      </w:r>
      <w:r>
        <w:rPr>
          <w:rFonts w:cs="Times New Roman" w:ascii="Times New Roman" w:hAnsi="Times New Roman"/>
          <w:b/>
        </w:rPr>
        <w:t xml:space="preserve"> КЛ</w:t>
      </w:r>
      <w:r>
        <w:rPr>
          <w:rFonts w:cs="Times New Roman" w:ascii="Times New Roman" w:hAnsi="Times New Roman"/>
          <w:b/>
          <w:lang w:val="tt-RU"/>
        </w:rPr>
        <w:t>АСС</w:t>
      </w:r>
      <w:r>
        <w:rPr>
          <w:rFonts w:eastAsia="Times New Roman" w:ascii="Times New Roman" w:hAnsi="Times New Roman"/>
          <w:sz w:val="24"/>
          <w:szCs w:val="24"/>
          <w:lang w:val="tt-RU"/>
        </w:rPr>
        <w:t xml:space="preserve">  </w:t>
      </w:r>
    </w:p>
    <w:tbl>
      <w:tblPr>
        <w:tblW w:w="104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00"/>
        <w:gridCol w:w="821"/>
        <w:gridCol w:w="820"/>
        <w:gridCol w:w="784"/>
        <w:gridCol w:w="5525"/>
        <w:gridCol w:w="1714"/>
      </w:tblGrid>
      <w:tr>
        <w:trPr>
          <w:trHeight w:val="270" w:hRule="atLeast"/>
        </w:trPr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урока</w:t>
            </w:r>
          </w:p>
        </w:tc>
        <w:tc>
          <w:tcPr>
            <w:tcW w:w="1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5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Примечание</w:t>
            </w:r>
          </w:p>
        </w:tc>
      </w:tr>
      <w:tr>
        <w:trPr>
          <w:trHeight w:val="713" w:hRule="atLeast"/>
        </w:trPr>
        <w:tc>
          <w:tcPr>
            <w:tcW w:w="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7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55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Введение в историю татарской литературы. Этапы истории татарской литературы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63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both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Общетюркская литература. История и культура Булгарского периода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</w:rPr>
              <w:t xml:space="preserve"> Литература эпохи Золотой Орды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shd w:fill="FFFFFF" w:val="clear"/>
                <w:lang w:val="tt-RU"/>
              </w:rPr>
              <w:t>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История и культура периода Казанского ханства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82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>
                <w:rFonts w:eastAsia="Times New Roman"/>
              </w:rPr>
            </w:pPr>
            <w:r>
              <w:rPr>
                <w:bCs/>
              </w:rPr>
              <w:t>Татарская литература ХIХ века (обзор)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4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 xml:space="preserve"> </w:t>
            </w:r>
            <w:r>
              <w:rPr/>
              <w:t>З. Бигиев, роман «</w:t>
            </w:r>
            <w:r>
              <w:rPr>
                <w:lang w:val="tt-RU"/>
              </w:rPr>
              <w:t>Ө</w:t>
            </w:r>
            <w:r>
              <w:rPr/>
              <w:t>лүф, яки Гүз</w:t>
            </w:r>
            <w:r>
              <w:rPr>
                <w:lang w:val="tt-RU"/>
              </w:rPr>
              <w:t>ә</w:t>
            </w:r>
            <w:r>
              <w:rPr/>
              <w:t>л кыз Х</w:t>
            </w:r>
            <w:r>
              <w:rPr>
                <w:lang w:val="tt-RU"/>
              </w:rPr>
              <w:t>ә</w:t>
            </w:r>
            <w:r>
              <w:rPr/>
              <w:t>дич</w:t>
            </w:r>
            <w:r>
              <w:rPr>
                <w:lang w:val="tt-RU"/>
              </w:rPr>
              <w:t>ә</w:t>
            </w:r>
            <w:r>
              <w:rPr/>
              <w:t xml:space="preserve"> (  в сокращенном виде).    </w:t>
              <w:tab/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4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lang w:val="tt-RU"/>
              </w:rPr>
            </w:pPr>
            <w:r>
              <w:rPr>
                <w:lang w:val="tt-RU"/>
              </w:rPr>
              <w:t xml:space="preserve">З. Бигиева, роман «Өлүф, яки Гүзәл кыз Хәдичә  </w:t>
            </w:r>
          </w:p>
          <w:p>
            <w:pPr>
              <w:pStyle w:val="Default"/>
              <w:widowControl w:val="false"/>
              <w:rPr/>
            </w:pPr>
            <w:r>
              <w:rPr>
                <w:lang w:val="tt-RU"/>
              </w:rPr>
              <w:t xml:space="preserve"> </w:t>
            </w:r>
            <w:r>
              <w:rPr/>
              <w:t>судьба татарских женщин в романе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568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lang w:val="tt-RU"/>
              </w:rPr>
            </w:pPr>
            <w:r>
              <w:rPr>
                <w:bCs/>
              </w:rPr>
              <w:t xml:space="preserve">Татарская литература начала ХХ века </w:t>
            </w:r>
            <w:r>
              <w:rPr/>
              <w:t xml:space="preserve">. Фатих Амирхан  «Хаят».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19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>
                <w:rFonts w:eastAsia="Times New Roman"/>
                <w:lang w:val="tt-RU"/>
              </w:rPr>
            </w:pPr>
            <w:r>
              <w:rPr>
                <w:bCs/>
              </w:rPr>
              <w:t xml:space="preserve"> </w:t>
            </w:r>
            <w:r>
              <w:rPr/>
              <w:t xml:space="preserve">. Фатих Амирхан  «Хаят».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19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РР  СОЧИНЕНИЕ  по повести “Хаят”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Г. Камал. «Банкрот».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Г. Камал. «Банкрот».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Cs/>
              </w:rPr>
              <w:t>Татарская литература первой половины ХХ века. 1917-1940гг</w:t>
            </w:r>
            <w:r>
              <w:rPr/>
              <w:t xml:space="preserve"> </w:t>
            </w:r>
            <w:r>
              <w:rPr>
                <w:lang w:val="tt-RU"/>
              </w:rPr>
              <w:t xml:space="preserve"> </w:t>
            </w:r>
            <w:r>
              <w:rPr/>
              <w:t>М. Галяу(«М</w:t>
            </w:r>
            <w:r>
              <w:rPr>
                <w:lang w:val="tt-RU"/>
              </w:rPr>
              <w:t>ә</w:t>
            </w:r>
            <w:r>
              <w:rPr/>
              <w:t>һаҗирл</w:t>
            </w:r>
            <w:r>
              <w:rPr>
                <w:lang w:val="tt-RU"/>
              </w:rPr>
              <w:t>ә</w:t>
            </w:r>
            <w:r>
              <w:rPr/>
              <w:t xml:space="preserve">р» 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37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Cs/>
              </w:rPr>
            </w:pPr>
            <w:r>
              <w:rPr/>
              <w:t>М. Галяу («М</w:t>
            </w:r>
            <w:r>
              <w:rPr>
                <w:lang w:val="tt-RU"/>
              </w:rPr>
              <w:t>ә</w:t>
            </w:r>
            <w:r>
              <w:rPr/>
              <w:t>һаҗирл</w:t>
            </w:r>
            <w:r>
              <w:rPr>
                <w:lang w:val="tt-RU"/>
              </w:rPr>
              <w:t>ә</w:t>
            </w:r>
            <w:r>
              <w:rPr/>
              <w:t>р» /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13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 xml:space="preserve">Великая Отечественная война, ее влияние на литературу. М. Джалиль Жизнь и творчество «Җырларым»   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73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 xml:space="preserve">М. Джалиль «Тик булса иде ирек» . </w:t>
            </w:r>
            <w:r>
              <w:rPr>
                <w:lang w:val="tt-RU"/>
              </w:rPr>
              <w:t>“Кошчык”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335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Г. Кутуй «Сагыну»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отрывок</w:t>
            </w:r>
          </w:p>
        </w:tc>
      </w:tr>
      <w:tr>
        <w:trPr>
          <w:trHeight w:val="172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Еники «Кем җырлады?» /«Кто пел?»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175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Татарская 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итература в послевоенныегоды и 1960-1980гг Х.Туфан стихотворения 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«Кайсыгызның кулы җылы», «Киек казлар»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Кайсыгызның кулы җылы»</w:t>
            </w:r>
          </w:p>
        </w:tc>
      </w:tr>
      <w:tr>
        <w:trPr>
          <w:trHeight w:val="307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И.Юзиеев стихотворения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“Сагышлы мирас”, “Гасыр кичкән чакта”, “Без”, “Калдыр, аккош, каурыенны”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>
        <w:trPr>
          <w:trHeight w:val="26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19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/>
            </w:pPr>
            <w:r>
              <w:rPr>
                <w:bCs/>
              </w:rPr>
              <w:t xml:space="preserve">Татарская литература 2-ой половины ХХ века </w:t>
            </w:r>
            <w:r>
              <w:rPr/>
              <w:t>,</w:t>
            </w:r>
            <w:r>
              <w:rPr>
                <w:rFonts w:eastAsia="Times New Roman"/>
                <w:lang w:val="tt-RU"/>
              </w:rPr>
              <w:t xml:space="preserve"> А</w:t>
            </w:r>
            <w:r>
              <w:rPr>
                <w:lang w:val="tt-RU"/>
              </w:rPr>
              <w:t>.</w:t>
            </w:r>
            <w:r>
              <w:rPr>
                <w:rFonts w:eastAsia="Times New Roman"/>
                <w:lang w:val="tt-RU"/>
              </w:rPr>
              <w:t xml:space="preserve">.Гилязев повесть </w:t>
            </w:r>
            <w:r>
              <w:rPr>
                <w:lang w:val="tt-RU"/>
              </w:rPr>
              <w:t xml:space="preserve">«Җомга көн, кич белән»  </w:t>
            </w:r>
            <w:r>
              <w:rPr/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61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>
                <w:bCs/>
              </w:rPr>
            </w:pPr>
            <w:r>
              <w:rPr>
                <w:rFonts w:eastAsia="Times New Roman"/>
                <w:lang w:val="tt-RU"/>
              </w:rPr>
              <w:t xml:space="preserve">А.Гилязев повесть </w:t>
            </w:r>
            <w:r>
              <w:rPr>
                <w:lang w:val="tt-RU"/>
              </w:rPr>
              <w:t xml:space="preserve">«Җомга көн, кич белән» </w:t>
            </w:r>
            <w:r>
              <w:rPr/>
              <w:t>традиции татарского народа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21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</w:r>
          </w:p>
          <w:p>
            <w:pPr>
              <w:pStyle w:val="Default"/>
              <w:widowControl w:val="false"/>
              <w:rPr/>
            </w:pPr>
            <w:r>
              <w:rPr/>
              <w:t>Н. Фаттах «Ител суы ака торур» отрывки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39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>Н. Фаттах «Ител суы ака торур» отрывки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>
                <w:rFonts w:eastAsia="Times New Roman"/>
              </w:rPr>
            </w:pPr>
            <w:r>
              <w:rPr/>
              <w:t xml:space="preserve"> </w:t>
            </w:r>
            <w:r>
              <w:rPr/>
              <w:t xml:space="preserve">Т. Миңнуллин «Кулъяулык»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Default"/>
              <w:widowControl w:val="false"/>
              <w:jc w:val="both"/>
              <w:rPr/>
            </w:pPr>
            <w:r>
              <w:rPr/>
              <w:t xml:space="preserve">Т. Миңнуллин «Кулъяулык» Проблемы возрождения и сохранения народных традиций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73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Cs/>
              </w:rPr>
              <w:t xml:space="preserve">Татарская литература рубежа ХХ-ХХI веков (1990-2016 гг </w:t>
            </w:r>
            <w:r>
              <w:rPr/>
              <w:t>Зульфат «Тамыр к</w:t>
            </w:r>
            <w:r>
              <w:rPr>
                <w:lang w:val="tt-RU"/>
              </w:rPr>
              <w:t>ө</w:t>
            </w:r>
            <w:r>
              <w:rPr/>
              <w:t>лл</w:t>
            </w:r>
            <w:r>
              <w:rPr>
                <w:lang w:val="tt-RU"/>
              </w:rPr>
              <w:t>ә</w:t>
            </w:r>
            <w:r>
              <w:rPr/>
              <w:t xml:space="preserve">ре» , «Тойгыларда алтын яфрак шавы»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/>
              <w:t xml:space="preserve">Ф. Садриев «Таң җиле» ( в сокращенном виде).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Ф. Садриев «Таң җиле» ( в сокращенном виде).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З.Хәкимнең “Телсез күке” драмасы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З.Хәкимнең “Телсез күке” драмасы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РР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347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П овторение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 xml:space="preserve">Тест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173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Итоговый урок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  <w:tr>
        <w:trPr>
          <w:trHeight w:val="173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</w:r>
          </w:p>
        </w:tc>
      </w:tr>
    </w:tbl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240" w:before="0" w:after="0"/>
        <w:rPr>
          <w:lang w:val="tt-RU"/>
        </w:rPr>
      </w:pPr>
      <w:r>
        <w:rPr>
          <w:lang w:val="tt-RU"/>
        </w:rPr>
      </w:r>
    </w:p>
    <w:p>
      <w:pPr>
        <w:pStyle w:val="Normal"/>
        <w:tabs>
          <w:tab w:val="clear" w:pos="708"/>
          <w:tab w:val="left" w:pos="4080" w:leader="none"/>
          <w:tab w:val="center" w:pos="5031" w:leader="none"/>
          <w:tab w:val="right" w:pos="10063" w:leader="none"/>
        </w:tabs>
        <w:spacing w:before="0" w:after="20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</w:r>
    </w:p>
    <w:sectPr>
      <w:footerReference w:type="default" r:id="rId2"/>
      <w:type w:val="nextPage"/>
      <w:pgSz w:w="11906" w:h="16838"/>
      <w:pgMar w:left="993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MS Mincho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47702800"/>
    </w:sdtPr>
    <w:sdtContent>
      <w:p>
        <w:pPr>
          <w:pStyle w:val="Style29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</w:sdtContent>
  </w:sdt>
  <w:p>
    <w:pPr>
      <w:pStyle w:val="Style29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23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0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7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0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4185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0"/>
    <w:qFormat/>
    <w:locked/>
    <w:rsid w:val="00441859"/>
    <w:rPr>
      <w:sz w:val="28"/>
      <w:szCs w:val="28"/>
      <w:shd w:fill="FFFFFF" w:val="clear"/>
    </w:rPr>
  </w:style>
  <w:style w:type="character" w:styleId="FontStyle117" w:customStyle="1">
    <w:name w:val="Font Style117"/>
    <w:basedOn w:val="DefaultParagraphFont"/>
    <w:uiPriority w:val="99"/>
    <w:qFormat/>
    <w:rsid w:val="00441859"/>
    <w:rPr>
      <w:rFonts w:cs="Times New Roman"/>
    </w:rPr>
  </w:style>
  <w:style w:type="character" w:styleId="Style14" w:customStyle="1">
    <w:name w:val="Абзац списка Знак"/>
    <w:link w:val="a6"/>
    <w:uiPriority w:val="99"/>
    <w:qFormat/>
    <w:locked/>
    <w:rsid w:val="00827868"/>
    <w:rPr/>
  </w:style>
  <w:style w:type="character" w:styleId="Appleconvertedspace" w:customStyle="1">
    <w:name w:val="apple-converted-space"/>
    <w:basedOn w:val="DefaultParagraphFont"/>
    <w:qFormat/>
    <w:rsid w:val="00827868"/>
    <w:rPr/>
  </w:style>
  <w:style w:type="character" w:styleId="Style15" w:customStyle="1">
    <w:name w:val="Основной текст с отступом Знак"/>
    <w:basedOn w:val="DefaultParagraphFont"/>
    <w:link w:val="aa"/>
    <w:qFormat/>
    <w:rsid w:val="008e59d2"/>
    <w:rPr>
      <w:rFonts w:ascii="Calibri" w:hAnsi="Calibri" w:eastAsia="Calibri" w:cs="Times New Roman"/>
    </w:rPr>
  </w:style>
  <w:style w:type="character" w:styleId="Style16" w:customStyle="1">
    <w:name w:val="Основной текст Знак"/>
    <w:basedOn w:val="DefaultParagraphFont"/>
    <w:link w:val="ac"/>
    <w:uiPriority w:val="99"/>
    <w:semiHidden/>
    <w:qFormat/>
    <w:rsid w:val="0069069c"/>
    <w:rPr/>
  </w:style>
  <w:style w:type="character" w:styleId="ListParagraphChar" w:customStyle="1">
    <w:name w:val="List Paragraph Char"/>
    <w:link w:val="1"/>
    <w:qFormat/>
    <w:locked/>
    <w:rsid w:val="0069069c"/>
    <w:rPr>
      <w:rFonts w:ascii="Times New Roman" w:hAnsi="Times New Roman" w:eastAsia="Calibri" w:cs="Times New Roman"/>
    </w:rPr>
  </w:style>
  <w:style w:type="character" w:styleId="Style17" w:customStyle="1">
    <w:name w:val="Верхний колонтитул Знак"/>
    <w:basedOn w:val="DefaultParagraphFont"/>
    <w:link w:val="ae"/>
    <w:uiPriority w:val="99"/>
    <w:semiHidden/>
    <w:qFormat/>
    <w:rsid w:val="00270b6a"/>
    <w:rPr/>
  </w:style>
  <w:style w:type="character" w:styleId="Style18" w:customStyle="1">
    <w:name w:val="Нижний колонтитул Знак"/>
    <w:basedOn w:val="DefaultParagraphFont"/>
    <w:link w:val="af0"/>
    <w:uiPriority w:val="99"/>
    <w:qFormat/>
    <w:rsid w:val="00270b6a"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link w:val="ad"/>
    <w:uiPriority w:val="99"/>
    <w:semiHidden/>
    <w:unhideWhenUsed/>
    <w:rsid w:val="0069069c"/>
    <w:pPr>
      <w:spacing w:before="0" w:after="12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 w:customStyle="1">
    <w:name w:val="Основной текст (2)"/>
    <w:basedOn w:val="Normal"/>
    <w:link w:val="2"/>
    <w:qFormat/>
    <w:rsid w:val="00441859"/>
    <w:pPr>
      <w:widowControl w:val="false"/>
      <w:shd w:val="clear" w:color="auto" w:fill="FFFFFF"/>
      <w:spacing w:lineRule="exact" w:line="322" w:before="0" w:after="240"/>
    </w:pPr>
    <w:rPr>
      <w:sz w:val="28"/>
      <w:szCs w:val="28"/>
    </w:rPr>
  </w:style>
  <w:style w:type="paragraph" w:styleId="NoSpacing">
    <w:name w:val="No Spacing"/>
    <w:uiPriority w:val="1"/>
    <w:qFormat/>
    <w:rsid w:val="008a70a8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4" w:customStyle="1">
    <w:name w:val="Аннотации"/>
    <w:basedOn w:val="Normal"/>
    <w:qFormat/>
    <w:rsid w:val="008a70a8"/>
    <w:pPr>
      <w:spacing w:lineRule="auto" w:line="240" w:before="0" w:after="0"/>
      <w:ind w:firstLine="284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Style25" w:customStyle="1">
    <w:name w:val="Произведения"/>
    <w:basedOn w:val="Normal"/>
    <w:qFormat/>
    <w:rsid w:val="008a70a8"/>
    <w:pPr>
      <w:tabs>
        <w:tab w:val="clear" w:pos="708"/>
        <w:tab w:val="left" w:pos="7513" w:leader="none"/>
      </w:tabs>
      <w:spacing w:lineRule="auto" w:line="240" w:before="0" w:after="0"/>
      <w:ind w:left="1134" w:right="567" w:hanging="0"/>
      <w:jc w:val="center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Paragraph">
    <w:name w:val="List Paragraph"/>
    <w:basedOn w:val="Normal"/>
    <w:link w:val="a7"/>
    <w:uiPriority w:val="99"/>
    <w:qFormat/>
    <w:rsid w:val="00e73a70"/>
    <w:pPr>
      <w:spacing w:before="0" w:after="200"/>
      <w:ind w:left="720" w:hanging="0"/>
      <w:contextualSpacing/>
    </w:pPr>
    <w:rPr/>
  </w:style>
  <w:style w:type="paragraph" w:styleId="Bodytextindentwestern" w:customStyle="1">
    <w:name w:val="body-text-indent-western"/>
    <w:basedOn w:val="Normal"/>
    <w:qFormat/>
    <w:rsid w:val="0082786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rsid w:val="00f61149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nhideWhenUsed/>
    <w:qFormat/>
    <w:rsid w:val="00855001"/>
    <w:pPr/>
    <w:rPr>
      <w:rFonts w:ascii="Times New Roman" w:hAnsi="Times New Roman" w:cs="Times New Roman"/>
      <w:sz w:val="24"/>
      <w:szCs w:val="24"/>
    </w:rPr>
  </w:style>
  <w:style w:type="paragraph" w:styleId="Style26">
    <w:name w:val="Body Text Indent"/>
    <w:basedOn w:val="Normal"/>
    <w:link w:val="ab"/>
    <w:rsid w:val="008e59d2"/>
    <w:pPr>
      <w:spacing w:before="0" w:after="120"/>
      <w:ind w:left="283" w:hanging="0"/>
    </w:pPr>
    <w:rPr>
      <w:rFonts w:ascii="Calibri" w:hAnsi="Calibri" w:eastAsia="Calibri" w:cs="Times New Roman"/>
    </w:rPr>
  </w:style>
  <w:style w:type="paragraph" w:styleId="1" w:customStyle="1">
    <w:name w:val="Абзац списка1"/>
    <w:basedOn w:val="Normal"/>
    <w:link w:val="ListParagraphChar"/>
    <w:qFormat/>
    <w:rsid w:val="0069069c"/>
    <w:pPr>
      <w:widowControl w:val="false"/>
      <w:spacing w:lineRule="auto" w:line="240" w:before="0" w:after="0"/>
      <w:ind w:left="660" w:hanging="0"/>
      <w:jc w:val="both"/>
    </w:pPr>
    <w:rPr>
      <w:rFonts w:ascii="Times New Roman" w:hAnsi="Times New Roman" w:eastAsia="Calibri" w:cs="Times New Roman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link w:val="af"/>
    <w:uiPriority w:val="99"/>
    <w:semiHidden/>
    <w:unhideWhenUsed/>
    <w:rsid w:val="00270b6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af1"/>
    <w:uiPriority w:val="99"/>
    <w:unhideWhenUsed/>
    <w:rsid w:val="00270b6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8278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92C4F-7971-46DC-A9B4-7E2D759C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Application>LibreOffice/7.0.6.2$Linux_X86_64 LibreOffice_project/00$Build-2</Application>
  <AppVersion>15.0000</AppVersion>
  <Pages>22</Pages>
  <Words>5924</Words>
  <Characters>39745</Characters>
  <CharactersWithSpaces>46622</CharactersWithSpaces>
  <Paragraphs>987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2018-10-20T18:06:00Z</dcterms:created>
  <dc:creator>Админ</dc:creator>
  <dc:description/>
  <dc:language>ru-RU</dc:language>
  <cp:lastModifiedBy/>
  <cp:lastPrinted>2021-02-16T05:44:00Z</cp:lastPrinted>
  <dcterms:modified xsi:type="dcterms:W3CDTF">2023-10-25T08:53:06Z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